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6D4D3" w14:textId="77777777"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2331CD">
        <w:rPr>
          <w:b/>
          <w:sz w:val="24"/>
        </w:rPr>
        <w:t>ORANGE</w:t>
      </w:r>
    </w:p>
    <w:p w14:paraId="3A4F500F" w14:textId="253DA217"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BC36D2">
        <w:rPr>
          <w:b/>
          <w:sz w:val="24"/>
        </w:rPr>
        <w:t>Comments on ATeMPO_SPINE WI</w:t>
      </w:r>
    </w:p>
    <w:p w14:paraId="0FBF2C24" w14:textId="76B7B373"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BC36D2">
        <w:rPr>
          <w:lang w:val="en-GB"/>
        </w:rPr>
        <w:t>Discussion</w:t>
      </w:r>
      <w:r w:rsidR="009E62CC">
        <w:rPr>
          <w:lang w:val="en-GB"/>
        </w:rPr>
        <w:t>, Approval</w:t>
      </w:r>
    </w:p>
    <w:p w14:paraId="340D08A4" w14:textId="72FC0F3C" w:rsidR="00D54E12" w:rsidRPr="006D5CB2" w:rsidRDefault="002331CD" w:rsidP="0038551D">
      <w:pPr>
        <w:pStyle w:val="Titre2"/>
        <w:spacing w:line="240" w:lineRule="auto"/>
        <w:rPr>
          <w:lang w:val="en-GB"/>
        </w:rPr>
      </w:pPr>
      <w:r>
        <w:rPr>
          <w:lang w:val="en-GB"/>
        </w:rPr>
        <w:t>Agenda Item:</w:t>
      </w:r>
      <w:r>
        <w:rPr>
          <w:lang w:val="en-GB"/>
        </w:rPr>
        <w:tab/>
      </w:r>
      <w:r w:rsidR="00BC36D2">
        <w:rPr>
          <w:lang w:val="en-GB"/>
        </w:rPr>
        <w:t>8.5</w:t>
      </w:r>
    </w:p>
    <w:p w14:paraId="731151D1" w14:textId="77777777" w:rsidR="00D54E12" w:rsidRPr="006D5CB2" w:rsidRDefault="00D54E12" w:rsidP="0038551D">
      <w:pPr>
        <w:pBdr>
          <w:top w:val="single" w:sz="12" w:space="1" w:color="auto"/>
        </w:pBdr>
        <w:spacing w:after="0" w:line="240" w:lineRule="auto"/>
        <w:rPr>
          <w:sz w:val="20"/>
        </w:rPr>
      </w:pPr>
    </w:p>
    <w:p w14:paraId="7A7CC1BF" w14:textId="77777777" w:rsidR="002331CD" w:rsidRDefault="00CA3957" w:rsidP="002331CD">
      <w:pPr>
        <w:pStyle w:val="Titre2"/>
        <w:numPr>
          <w:ilvl w:val="0"/>
          <w:numId w:val="4"/>
        </w:numPr>
        <w:tabs>
          <w:tab w:val="clear" w:pos="2127"/>
        </w:tabs>
      </w:pPr>
      <w:r w:rsidRPr="00535FB6">
        <w:t>Introduction</w:t>
      </w:r>
    </w:p>
    <w:p w14:paraId="6560E006" w14:textId="33F40765" w:rsidR="009D7590" w:rsidRDefault="00BC36D2" w:rsidP="002331CD">
      <w:r>
        <w:t xml:space="preserve">The ATeMPO SPINE WI aims at extending acoustic terminal testing </w:t>
      </w:r>
      <w:r w:rsidR="008612E6">
        <w:t>in</w:t>
      </w:r>
      <w:r>
        <w:t xml:space="preserve"> handsfree </w:t>
      </w:r>
      <w:r w:rsidR="008612E6">
        <w:t xml:space="preserve">mode with </w:t>
      </w:r>
      <w:r>
        <w:t xml:space="preserve">background noise </w:t>
      </w:r>
      <w:r w:rsidR="008612E6">
        <w:t xml:space="preserve">performance evaluation </w:t>
      </w:r>
      <w:r>
        <w:t>[1]</w:t>
      </w:r>
      <w:r w:rsidR="008612E6">
        <w:t>. T</w:t>
      </w:r>
      <w:r w:rsidR="009D7590">
        <w:t xml:space="preserve">he </w:t>
      </w:r>
      <w:r w:rsidR="008612E6">
        <w:t>WI</w:t>
      </w:r>
      <w:r w:rsidR="009D7590">
        <w:t xml:space="preserve"> objectives</w:t>
      </w:r>
      <w:r w:rsidR="008612E6">
        <w:t xml:space="preserve"> are</w:t>
      </w:r>
      <w:r w:rsidR="009D7590">
        <w:t>:</w:t>
      </w:r>
    </w:p>
    <w:p w14:paraId="12521664" w14:textId="77777777" w:rsidR="009D7590" w:rsidRDefault="009D7590" w:rsidP="009D7590">
      <w:pPr>
        <w:widowControl/>
        <w:numPr>
          <w:ilvl w:val="0"/>
          <w:numId w:val="9"/>
        </w:numPr>
        <w:overflowPunct w:val="0"/>
        <w:autoSpaceDE w:val="0"/>
        <w:autoSpaceDN w:val="0"/>
        <w:adjustRightInd w:val="0"/>
        <w:spacing w:line="240" w:lineRule="auto"/>
        <w:ind w:left="1434" w:hanging="357"/>
        <w:textAlignment w:val="baseline"/>
      </w:pPr>
      <w:r>
        <w:t>Appropriate test position(s).</w:t>
      </w:r>
    </w:p>
    <w:p w14:paraId="7231C807" w14:textId="77777777" w:rsidR="009D7590" w:rsidRDefault="009D7590" w:rsidP="009D7590">
      <w:pPr>
        <w:widowControl/>
        <w:numPr>
          <w:ilvl w:val="0"/>
          <w:numId w:val="9"/>
        </w:numPr>
        <w:overflowPunct w:val="0"/>
        <w:autoSpaceDE w:val="0"/>
        <w:autoSpaceDN w:val="0"/>
        <w:adjustRightInd w:val="0"/>
        <w:spacing w:line="240" w:lineRule="auto"/>
        <w:ind w:left="1434" w:hanging="357"/>
        <w:textAlignment w:val="baseline"/>
      </w:pPr>
      <w:r>
        <w:t>Adequate reproducibility and repeatability of results for the test position(s).</w:t>
      </w:r>
    </w:p>
    <w:p w14:paraId="7AD39C3E" w14:textId="77777777" w:rsidR="009D7590" w:rsidRDefault="009D7590" w:rsidP="009D7590">
      <w:pPr>
        <w:widowControl/>
        <w:numPr>
          <w:ilvl w:val="0"/>
          <w:numId w:val="9"/>
        </w:numPr>
        <w:overflowPunct w:val="0"/>
        <w:autoSpaceDE w:val="0"/>
        <w:autoSpaceDN w:val="0"/>
        <w:adjustRightInd w:val="0"/>
        <w:spacing w:line="240" w:lineRule="auto"/>
        <w:ind w:left="1434" w:hanging="357"/>
        <w:textAlignment w:val="baseline"/>
      </w:pPr>
      <w:r>
        <w:t>Noise scenarios and speech signals that are representative of speakerphone usage.</w:t>
      </w:r>
    </w:p>
    <w:p w14:paraId="11C6CA78" w14:textId="03BC8BE8" w:rsidR="009D7590" w:rsidRDefault="009D7590" w:rsidP="002331CD">
      <w:pPr>
        <w:widowControl/>
        <w:numPr>
          <w:ilvl w:val="0"/>
          <w:numId w:val="9"/>
        </w:numPr>
        <w:overflowPunct w:val="0"/>
        <w:autoSpaceDE w:val="0"/>
        <w:autoSpaceDN w:val="0"/>
        <w:adjustRightInd w:val="0"/>
        <w:spacing w:line="240" w:lineRule="auto"/>
        <w:ind w:left="1434" w:hanging="357"/>
        <w:textAlignment w:val="baseline"/>
      </w:pPr>
      <w:r>
        <w:t>Appropriate performance objectives.</w:t>
      </w:r>
    </w:p>
    <w:p w14:paraId="5D41F8D6" w14:textId="04B5DDDD" w:rsidR="002331CD" w:rsidRDefault="00BC36D2" w:rsidP="002331CD">
      <w:r>
        <w:t>Initial draft CRs to 26.131 and 26.132 were suggested in [2</w:t>
      </w:r>
      <w:r w:rsidR="001153E1">
        <w:t>,3</w:t>
      </w:r>
      <w:r>
        <w:t>]</w:t>
      </w:r>
      <w:r w:rsidR="008612E6">
        <w:t>. T</w:t>
      </w:r>
      <w:r>
        <w:t>he background noise generatio</w:t>
      </w:r>
      <w:r w:rsidR="008612E6">
        <w:t>n method to be used was debated; i</w:t>
      </w:r>
      <w:r w:rsidR="003D68A9">
        <w:t xml:space="preserve">t was then decided to conduct an offline </w:t>
      </w:r>
      <w:r>
        <w:t>round-robin test [</w:t>
      </w:r>
      <w:r w:rsidR="001153E1">
        <w:t>4</w:t>
      </w:r>
      <w:r>
        <w:t>]</w:t>
      </w:r>
      <w:r w:rsidR="008612E6">
        <w:t xml:space="preserve"> (updated in [5])</w:t>
      </w:r>
      <w:r>
        <w:t>.</w:t>
      </w:r>
    </w:p>
    <w:p w14:paraId="46F4120B" w14:textId="77777777" w:rsidR="002331CD" w:rsidRDefault="002331CD" w:rsidP="00CA3957">
      <w:pPr>
        <w:rPr>
          <w:lang w:val="en-US"/>
        </w:rPr>
      </w:pPr>
    </w:p>
    <w:p w14:paraId="1C6503D8" w14:textId="16719193" w:rsidR="003F2B31" w:rsidRPr="00CA3957" w:rsidRDefault="00BC36D2" w:rsidP="003F2B31">
      <w:pPr>
        <w:pStyle w:val="Titre2"/>
        <w:numPr>
          <w:ilvl w:val="0"/>
          <w:numId w:val="4"/>
        </w:numPr>
        <w:tabs>
          <w:tab w:val="clear" w:pos="2127"/>
        </w:tabs>
      </w:pPr>
      <w:r>
        <w:t>General comments</w:t>
      </w:r>
    </w:p>
    <w:p w14:paraId="00798C75" w14:textId="786ECF5F" w:rsidR="00722D6D" w:rsidRPr="00722ABA" w:rsidRDefault="008612E6" w:rsidP="0085200F">
      <w:pPr>
        <w:rPr>
          <w:rFonts w:cs="Arial"/>
          <w:szCs w:val="22"/>
          <w:lang w:val="en-US"/>
        </w:rPr>
      </w:pPr>
      <w:bookmarkStart w:id="0" w:name="_GoBack"/>
      <w:bookmarkEnd w:id="0"/>
      <w:r w:rsidRPr="00722ABA">
        <w:rPr>
          <w:rFonts w:cs="Arial"/>
          <w:szCs w:val="22"/>
          <w:lang w:val="en-US"/>
        </w:rPr>
        <w:t>C</w:t>
      </w:r>
      <w:r w:rsidR="00722D6D" w:rsidRPr="00722ABA">
        <w:rPr>
          <w:rFonts w:cs="Arial"/>
          <w:szCs w:val="22"/>
          <w:lang w:val="en-US"/>
        </w:rPr>
        <w:t>omments are labeled by numbers:</w:t>
      </w:r>
    </w:p>
    <w:p w14:paraId="68523422" w14:textId="500D1032" w:rsidR="00722D6D" w:rsidRPr="00722ABA" w:rsidRDefault="0085200F" w:rsidP="00722D6D">
      <w:pPr>
        <w:pStyle w:val="Paragraphedeliste"/>
        <w:numPr>
          <w:ilvl w:val="0"/>
          <w:numId w:val="10"/>
        </w:numPr>
        <w:rPr>
          <w:rFonts w:ascii="Arial" w:hAnsi="Arial" w:cs="Arial"/>
          <w:sz w:val="22"/>
          <w:szCs w:val="22"/>
        </w:rPr>
      </w:pPr>
      <w:r w:rsidRPr="00722ABA">
        <w:rPr>
          <w:rFonts w:ascii="Arial" w:hAnsi="Arial" w:cs="Arial"/>
          <w:sz w:val="22"/>
          <w:szCs w:val="22"/>
        </w:rPr>
        <w:t>The test plan proposed for the round robin (updated in [5]) suggests testing in 2 rooms each lab (</w:t>
      </w:r>
      <w:r w:rsidR="003D68A9" w:rsidRPr="00722ABA">
        <w:rPr>
          <w:rFonts w:ascii="Arial" w:hAnsi="Arial" w:cs="Arial"/>
          <w:sz w:val="22"/>
          <w:szCs w:val="22"/>
        </w:rPr>
        <w:t xml:space="preserve">it </w:t>
      </w:r>
      <w:r w:rsidRPr="00722ABA">
        <w:rPr>
          <w:rFonts w:ascii="Arial" w:hAnsi="Arial" w:cs="Arial"/>
          <w:sz w:val="22"/>
          <w:szCs w:val="22"/>
        </w:rPr>
        <w:t>may include anechoic and/or office type).</w:t>
      </w:r>
      <w:r w:rsidR="00722D6D" w:rsidRPr="00722ABA">
        <w:rPr>
          <w:rFonts w:ascii="Arial" w:hAnsi="Arial" w:cs="Arial"/>
          <w:sz w:val="22"/>
          <w:szCs w:val="22"/>
        </w:rPr>
        <w:t xml:space="preserve"> Our understanding is that acoustic testing in 3GPP should be done in an anechoic or semi-anechoic room and not in office type rooms. In the analysis of test results from the round robin test, we request to identify room types and to separate results for room of different nature.</w:t>
      </w:r>
    </w:p>
    <w:p w14:paraId="0847BF6A" w14:textId="77777777" w:rsidR="00722D6D" w:rsidRPr="00722ABA" w:rsidRDefault="00722D6D" w:rsidP="0085200F">
      <w:pPr>
        <w:rPr>
          <w:rFonts w:cs="Arial"/>
          <w:szCs w:val="22"/>
          <w:lang w:val="en-US"/>
        </w:rPr>
      </w:pPr>
    </w:p>
    <w:p w14:paraId="2E5AD294" w14:textId="1C14FDDF" w:rsidR="00722D6D" w:rsidRPr="00722ABA" w:rsidRDefault="00722D6D" w:rsidP="00722D6D">
      <w:pPr>
        <w:pStyle w:val="Paragraphedeliste"/>
        <w:numPr>
          <w:ilvl w:val="0"/>
          <w:numId w:val="10"/>
        </w:numPr>
        <w:rPr>
          <w:rFonts w:ascii="Arial" w:hAnsi="Arial" w:cs="Arial"/>
          <w:sz w:val="22"/>
          <w:szCs w:val="22"/>
        </w:rPr>
      </w:pPr>
      <w:r w:rsidRPr="00722ABA">
        <w:rPr>
          <w:rFonts w:ascii="Arial" w:hAnsi="Arial" w:cs="Arial"/>
          <w:sz w:val="22"/>
          <w:szCs w:val="22"/>
        </w:rPr>
        <w:t>In the existing n</w:t>
      </w:r>
      <w:r w:rsidR="00040260" w:rsidRPr="00722ABA">
        <w:rPr>
          <w:rFonts w:ascii="Arial" w:hAnsi="Arial" w:cs="Arial"/>
          <w:sz w:val="22"/>
          <w:szCs w:val="22"/>
        </w:rPr>
        <w:t>oise generation method (ES 202 3</w:t>
      </w:r>
      <w:r w:rsidRPr="00722ABA">
        <w:rPr>
          <w:rFonts w:ascii="Arial" w:hAnsi="Arial" w:cs="Arial"/>
          <w:sz w:val="22"/>
          <w:szCs w:val="22"/>
        </w:rPr>
        <w:t xml:space="preserve">96-1) a subwoofer is required and for some noise type (e.g. train noise) this subwoofer is quite useful for noise reproduction. In the proposed new method (TS 103 224) there is no subwoofer. We would invite checking the impacts of not including such a subwoofer, especially on </w:t>
      </w:r>
      <w:r w:rsidR="003D68A9" w:rsidRPr="00722ABA">
        <w:rPr>
          <w:rFonts w:ascii="Arial" w:hAnsi="Arial" w:cs="Arial"/>
          <w:sz w:val="22"/>
          <w:szCs w:val="22"/>
        </w:rPr>
        <w:t xml:space="preserve">WB send </w:t>
      </w:r>
      <w:r w:rsidRPr="00722ABA">
        <w:rPr>
          <w:rFonts w:ascii="Arial" w:hAnsi="Arial" w:cs="Arial"/>
          <w:sz w:val="22"/>
          <w:szCs w:val="22"/>
        </w:rPr>
        <w:t>characteristics.</w:t>
      </w:r>
    </w:p>
    <w:p w14:paraId="6D4D4C35" w14:textId="77777777" w:rsidR="00722D6D" w:rsidRPr="00722ABA" w:rsidRDefault="00722D6D" w:rsidP="0085200F">
      <w:pPr>
        <w:rPr>
          <w:rFonts w:cs="Arial"/>
          <w:szCs w:val="22"/>
          <w:lang w:val="en-US"/>
        </w:rPr>
      </w:pPr>
    </w:p>
    <w:p w14:paraId="1F3936D3" w14:textId="5C67F1B0" w:rsidR="0032318E" w:rsidRPr="00722ABA" w:rsidRDefault="0032318E" w:rsidP="0085200F">
      <w:pPr>
        <w:pStyle w:val="Paragraphedeliste"/>
        <w:numPr>
          <w:ilvl w:val="0"/>
          <w:numId w:val="10"/>
        </w:numPr>
        <w:rPr>
          <w:rFonts w:ascii="Arial" w:hAnsi="Arial" w:cs="Arial"/>
          <w:sz w:val="22"/>
          <w:szCs w:val="22"/>
        </w:rPr>
      </w:pPr>
      <w:r w:rsidRPr="00722ABA">
        <w:rPr>
          <w:rFonts w:ascii="Arial" w:hAnsi="Arial" w:cs="Arial"/>
          <w:sz w:val="22"/>
          <w:szCs w:val="22"/>
        </w:rPr>
        <w:t>In the new method (TS 103 224), 8 loudspeakers are used</w:t>
      </w:r>
      <w:r w:rsidR="004F12CB" w:rsidRPr="00722ABA">
        <w:rPr>
          <w:rFonts w:ascii="Arial" w:hAnsi="Arial" w:cs="Arial"/>
          <w:sz w:val="22"/>
          <w:szCs w:val="22"/>
        </w:rPr>
        <w:t xml:space="preserve"> (which by the way take</w:t>
      </w:r>
      <w:r w:rsidR="00040260" w:rsidRPr="00722ABA">
        <w:rPr>
          <w:rFonts w:ascii="Arial" w:hAnsi="Arial" w:cs="Arial"/>
          <w:sz w:val="22"/>
          <w:szCs w:val="22"/>
        </w:rPr>
        <w:t xml:space="preserve"> some </w:t>
      </w:r>
      <w:r w:rsidR="004F12CB" w:rsidRPr="00722ABA">
        <w:rPr>
          <w:rFonts w:ascii="Arial" w:hAnsi="Arial" w:cs="Arial"/>
          <w:sz w:val="22"/>
          <w:szCs w:val="22"/>
        </w:rPr>
        <w:t>significant space in the test room).</w:t>
      </w:r>
      <w:r w:rsidR="00040260" w:rsidRPr="00722ABA">
        <w:rPr>
          <w:rFonts w:ascii="Arial" w:hAnsi="Arial" w:cs="Arial"/>
          <w:sz w:val="22"/>
          <w:szCs w:val="22"/>
        </w:rPr>
        <w:t xml:space="preserve"> </w:t>
      </w:r>
      <w:r w:rsidR="004F12CB" w:rsidRPr="00722ABA">
        <w:rPr>
          <w:rFonts w:ascii="Arial" w:hAnsi="Arial" w:cs="Arial"/>
          <w:sz w:val="22"/>
          <w:szCs w:val="22"/>
        </w:rPr>
        <w:t>W</w:t>
      </w:r>
      <w:r w:rsidRPr="00722ABA">
        <w:rPr>
          <w:rFonts w:ascii="Arial" w:hAnsi="Arial" w:cs="Arial"/>
          <w:sz w:val="22"/>
          <w:szCs w:val="22"/>
        </w:rPr>
        <w:t xml:space="preserve">e observed that the </w:t>
      </w:r>
      <w:r w:rsidR="00040260" w:rsidRPr="00722ABA">
        <w:rPr>
          <w:rFonts w:ascii="Arial" w:hAnsi="Arial" w:cs="Arial"/>
          <w:sz w:val="22"/>
          <w:szCs w:val="22"/>
        </w:rPr>
        <w:t>relative HATS position may have to be rotated and shifted to avoid obstruction.</w:t>
      </w:r>
      <w:r w:rsidR="00E2173A" w:rsidRPr="00722ABA">
        <w:rPr>
          <w:rFonts w:ascii="Arial" w:hAnsi="Arial" w:cs="Arial"/>
          <w:sz w:val="22"/>
          <w:szCs w:val="22"/>
        </w:rPr>
        <w:t xml:space="preserve"> This does not seem to be described in</w:t>
      </w:r>
      <w:r w:rsidR="004F73CD" w:rsidRPr="00722ABA">
        <w:rPr>
          <w:rFonts w:ascii="Arial" w:hAnsi="Arial" w:cs="Arial"/>
          <w:sz w:val="22"/>
          <w:szCs w:val="22"/>
        </w:rPr>
        <w:t xml:space="preserve"> ETSI</w:t>
      </w:r>
      <w:r w:rsidR="00E2173A" w:rsidRPr="00722ABA">
        <w:rPr>
          <w:rFonts w:ascii="Arial" w:hAnsi="Arial" w:cs="Arial"/>
          <w:sz w:val="22"/>
          <w:szCs w:val="22"/>
        </w:rPr>
        <w:t xml:space="preserve"> TS 103 224.</w:t>
      </w:r>
    </w:p>
    <w:p w14:paraId="70F8F825" w14:textId="77777777" w:rsidR="0032318E" w:rsidRPr="00722ABA" w:rsidRDefault="0032318E" w:rsidP="0085200F">
      <w:pPr>
        <w:rPr>
          <w:rFonts w:cs="Arial"/>
          <w:szCs w:val="22"/>
          <w:lang w:val="en-US"/>
        </w:rPr>
      </w:pPr>
    </w:p>
    <w:p w14:paraId="7EDD1A27" w14:textId="6C5C15B9" w:rsidR="00722D6D" w:rsidRPr="00722ABA" w:rsidRDefault="00722D6D" w:rsidP="00722D6D">
      <w:pPr>
        <w:pStyle w:val="Paragraphedeliste"/>
        <w:numPr>
          <w:ilvl w:val="0"/>
          <w:numId w:val="10"/>
        </w:numPr>
        <w:rPr>
          <w:rFonts w:ascii="Arial" w:hAnsi="Arial" w:cs="Arial"/>
          <w:sz w:val="22"/>
          <w:szCs w:val="22"/>
        </w:rPr>
      </w:pPr>
      <w:r w:rsidRPr="00722ABA">
        <w:rPr>
          <w:rFonts w:ascii="Arial" w:hAnsi="Arial" w:cs="Arial"/>
          <w:sz w:val="22"/>
          <w:szCs w:val="22"/>
        </w:rPr>
        <w:t xml:space="preserve">The objectives in the round robin test plan [5] are </w:t>
      </w:r>
      <w:r w:rsidR="003D68A9" w:rsidRPr="00722ABA">
        <w:rPr>
          <w:rFonts w:ascii="Arial" w:hAnsi="Arial" w:cs="Arial"/>
          <w:sz w:val="22"/>
          <w:szCs w:val="22"/>
        </w:rPr>
        <w:t xml:space="preserve">currently </w:t>
      </w:r>
      <w:r w:rsidRPr="00722ABA">
        <w:rPr>
          <w:rFonts w:ascii="Arial" w:hAnsi="Arial" w:cs="Arial"/>
          <w:sz w:val="22"/>
          <w:szCs w:val="22"/>
        </w:rPr>
        <w:t>limited to two questions:</w:t>
      </w:r>
    </w:p>
    <w:p w14:paraId="736E8DA2" w14:textId="77777777" w:rsidR="00722D6D" w:rsidRPr="00722ABA" w:rsidRDefault="00722D6D" w:rsidP="00722D6D">
      <w:pPr>
        <w:ind w:left="360"/>
        <w:rPr>
          <w:rFonts w:cs="Arial"/>
          <w:szCs w:val="22"/>
        </w:rPr>
      </w:pPr>
      <w:r w:rsidRPr="00722ABA">
        <w:rPr>
          <w:rFonts w:cs="Arial"/>
          <w:szCs w:val="22"/>
        </w:rPr>
        <w:t>How good is the reproducibility of the ETSI ES 202 396-1 and ETSI TS 103 224 background noise (BGN) simulation methods?</w:t>
      </w:r>
    </w:p>
    <w:p w14:paraId="45E22222" w14:textId="77777777" w:rsidR="00722D6D" w:rsidRPr="00722ABA" w:rsidRDefault="00722D6D" w:rsidP="00722D6D">
      <w:pPr>
        <w:ind w:left="360"/>
        <w:rPr>
          <w:rFonts w:cs="Arial"/>
          <w:szCs w:val="22"/>
        </w:rPr>
      </w:pPr>
      <w:r w:rsidRPr="00722ABA">
        <w:rPr>
          <w:rFonts w:cs="Arial"/>
          <w:szCs w:val="22"/>
        </w:rPr>
        <w:t>Find out whether the different BGN simulation methods lead to different S-MOS-LQO and N-MOS-LQO results when measuring the same UE.</w:t>
      </w:r>
    </w:p>
    <w:p w14:paraId="53C6C9F2" w14:textId="6582A7FA" w:rsidR="00722D6D" w:rsidRPr="00722ABA" w:rsidRDefault="00722D6D" w:rsidP="00722D6D">
      <w:pPr>
        <w:ind w:left="360"/>
        <w:rPr>
          <w:rFonts w:cs="Arial"/>
          <w:szCs w:val="22"/>
        </w:rPr>
      </w:pPr>
      <w:r w:rsidRPr="00722ABA">
        <w:rPr>
          <w:rFonts w:cs="Arial"/>
          <w:szCs w:val="22"/>
          <w:lang w:val="en-US"/>
        </w:rPr>
        <w:t>It is also important to correlate scores obtained by the objective model (TS 103 106) with subjective evaluation, to verify that objective scores represent something valid.</w:t>
      </w:r>
    </w:p>
    <w:p w14:paraId="2F2FBC83" w14:textId="77777777" w:rsidR="00722D6D" w:rsidRPr="00722ABA" w:rsidRDefault="00722D6D" w:rsidP="00722D6D">
      <w:pPr>
        <w:rPr>
          <w:rFonts w:cs="Arial"/>
          <w:szCs w:val="22"/>
        </w:rPr>
      </w:pPr>
    </w:p>
    <w:p w14:paraId="7DDBC51C" w14:textId="75AD1B7D" w:rsidR="00722D6D" w:rsidRPr="00722ABA" w:rsidRDefault="00722D6D" w:rsidP="00722D6D">
      <w:pPr>
        <w:pStyle w:val="Paragraphedeliste"/>
        <w:numPr>
          <w:ilvl w:val="0"/>
          <w:numId w:val="10"/>
        </w:numPr>
        <w:rPr>
          <w:rFonts w:ascii="Arial" w:hAnsi="Arial" w:cs="Arial"/>
          <w:sz w:val="22"/>
          <w:szCs w:val="22"/>
        </w:rPr>
      </w:pPr>
      <w:r w:rsidRPr="00722ABA">
        <w:rPr>
          <w:rFonts w:ascii="Arial" w:hAnsi="Arial" w:cs="Arial"/>
          <w:sz w:val="22"/>
          <w:szCs w:val="22"/>
        </w:rPr>
        <w:t xml:space="preserve">When the objective TS 103 106 was developed, it was </w:t>
      </w:r>
      <w:r w:rsidR="009E62CC" w:rsidRPr="00722ABA">
        <w:rPr>
          <w:rFonts w:ascii="Arial" w:hAnsi="Arial" w:cs="Arial"/>
          <w:sz w:val="22"/>
          <w:szCs w:val="22"/>
        </w:rPr>
        <w:t>mostly</w:t>
      </w:r>
      <w:r w:rsidRPr="00722ABA">
        <w:rPr>
          <w:rFonts w:ascii="Arial" w:hAnsi="Arial" w:cs="Arial"/>
          <w:sz w:val="22"/>
          <w:szCs w:val="22"/>
        </w:rPr>
        <w:t xml:space="preserve"> validated with subjective scores for the handset case</w:t>
      </w:r>
      <w:r w:rsidR="009E62CC" w:rsidRPr="00722ABA">
        <w:rPr>
          <w:rFonts w:ascii="Arial" w:hAnsi="Arial" w:cs="Arial"/>
          <w:sz w:val="22"/>
          <w:szCs w:val="22"/>
        </w:rPr>
        <w:t xml:space="preserve">, however there were HHHF conditions in </w:t>
      </w:r>
      <w:r w:rsidR="0032318E" w:rsidRPr="00722ABA">
        <w:rPr>
          <w:rFonts w:ascii="Arial" w:hAnsi="Arial" w:cs="Arial"/>
          <w:sz w:val="22"/>
          <w:szCs w:val="22"/>
        </w:rPr>
        <w:t xml:space="preserve">Audience and </w:t>
      </w:r>
      <w:r w:rsidR="0032318E" w:rsidRPr="00722ABA">
        <w:rPr>
          <w:rFonts w:ascii="Arial" w:hAnsi="Arial" w:cs="Arial"/>
          <w:sz w:val="22"/>
          <w:szCs w:val="22"/>
        </w:rPr>
        <w:lastRenderedPageBreak/>
        <w:t>Qualcomm</w:t>
      </w:r>
      <w:r w:rsidR="009E62CC" w:rsidRPr="00722ABA">
        <w:rPr>
          <w:rFonts w:ascii="Arial" w:hAnsi="Arial" w:cs="Arial"/>
          <w:sz w:val="22"/>
          <w:szCs w:val="22"/>
        </w:rPr>
        <w:t xml:space="preserve"> database</w:t>
      </w:r>
      <w:r w:rsidR="0032318E" w:rsidRPr="00722ABA">
        <w:rPr>
          <w:rFonts w:ascii="Arial" w:hAnsi="Arial" w:cs="Arial"/>
          <w:sz w:val="22"/>
          <w:szCs w:val="22"/>
        </w:rPr>
        <w:t>s</w:t>
      </w:r>
      <w:r w:rsidRPr="00722ABA">
        <w:rPr>
          <w:rFonts w:ascii="Arial" w:hAnsi="Arial" w:cs="Arial"/>
          <w:sz w:val="22"/>
          <w:szCs w:val="22"/>
        </w:rPr>
        <w:t>.</w:t>
      </w:r>
      <w:r w:rsidR="009E62CC" w:rsidRPr="00722ABA">
        <w:rPr>
          <w:rFonts w:ascii="Arial" w:hAnsi="Arial" w:cs="Arial"/>
          <w:sz w:val="22"/>
          <w:szCs w:val="22"/>
        </w:rPr>
        <w:t xml:space="preserve"> We suggest taking the opportunity of the round robin test to validate more extensively the TS 103 106 model on handsfree conditions</w:t>
      </w:r>
      <w:r w:rsidR="0032318E" w:rsidRPr="00722ABA">
        <w:rPr>
          <w:rFonts w:ascii="Arial" w:hAnsi="Arial" w:cs="Arial"/>
          <w:sz w:val="22"/>
          <w:szCs w:val="22"/>
        </w:rPr>
        <w:t>, especially in the context of handsfree only</w:t>
      </w:r>
      <w:r w:rsidR="009E62CC" w:rsidRPr="00722ABA">
        <w:rPr>
          <w:rFonts w:ascii="Arial" w:hAnsi="Arial" w:cs="Arial"/>
          <w:sz w:val="22"/>
          <w:szCs w:val="22"/>
        </w:rPr>
        <w:t>.</w:t>
      </w:r>
    </w:p>
    <w:p w14:paraId="3EAA6760" w14:textId="5C00C918" w:rsidR="003F2B31" w:rsidRPr="00722ABA" w:rsidRDefault="003F2B31" w:rsidP="003F2B31">
      <w:pPr>
        <w:rPr>
          <w:rFonts w:cs="Arial"/>
          <w:szCs w:val="22"/>
        </w:rPr>
      </w:pPr>
    </w:p>
    <w:p w14:paraId="4EDF9560" w14:textId="3B234E3F" w:rsidR="00722D6D" w:rsidRPr="00722ABA" w:rsidRDefault="008612E6" w:rsidP="00722D6D">
      <w:pPr>
        <w:pStyle w:val="Paragraphedeliste"/>
        <w:numPr>
          <w:ilvl w:val="0"/>
          <w:numId w:val="10"/>
        </w:numPr>
        <w:rPr>
          <w:rFonts w:ascii="Arial" w:hAnsi="Arial" w:cs="Arial"/>
          <w:sz w:val="22"/>
          <w:szCs w:val="22"/>
        </w:rPr>
      </w:pPr>
      <w:r w:rsidRPr="00722ABA">
        <w:rPr>
          <w:rFonts w:ascii="Arial" w:hAnsi="Arial" w:cs="Arial"/>
          <w:sz w:val="22"/>
          <w:szCs w:val="22"/>
        </w:rPr>
        <w:t>The objective of the ATeMPO_SPINE WI is not to set performance requirements, but only performance objectives. One can therefore wonder if it is necessary to target maximum accuracy in background noise reproduction. Our experience with HD voice logo testing is that good reproducibility is now obtained with ES 202 396-1 across the world, however this required careful settings and guidelines. We request to document as part of the test results of the ongoing round robin test the actual conditions used for ES 202 396-1</w:t>
      </w:r>
      <w:r w:rsidR="003D68A9" w:rsidRPr="00722ABA">
        <w:rPr>
          <w:rFonts w:ascii="Arial" w:hAnsi="Arial" w:cs="Arial"/>
          <w:sz w:val="22"/>
          <w:szCs w:val="22"/>
        </w:rPr>
        <w:t xml:space="preserve"> (e.g. room geometry and type, placement of loudspeaker, amount of equalization and delay for each loudspeaker)</w:t>
      </w:r>
      <w:r w:rsidRPr="00722ABA">
        <w:rPr>
          <w:rFonts w:ascii="Arial" w:hAnsi="Arial" w:cs="Arial"/>
          <w:sz w:val="22"/>
          <w:szCs w:val="22"/>
        </w:rPr>
        <w:t xml:space="preserve"> and whether the room(s) used with this method is used in the context of GSMA HD voice logo testing.</w:t>
      </w:r>
    </w:p>
    <w:p w14:paraId="2DA5DB6C" w14:textId="77777777" w:rsidR="00722D6D" w:rsidRDefault="00722D6D" w:rsidP="003F2B31"/>
    <w:p w14:paraId="2A4CB175" w14:textId="77777777" w:rsidR="003F2B31" w:rsidRPr="00CA3957" w:rsidRDefault="003F2B31" w:rsidP="003F2B31">
      <w:pPr>
        <w:pStyle w:val="Titre2"/>
        <w:tabs>
          <w:tab w:val="clear" w:pos="2127"/>
        </w:tabs>
        <w:ind w:left="0" w:firstLine="0"/>
      </w:pPr>
      <w:r>
        <w:t>References</w:t>
      </w:r>
    </w:p>
    <w:p w14:paraId="6E951E81" w14:textId="77777777" w:rsidR="00D406D0" w:rsidRDefault="003F2B31" w:rsidP="00D406D0">
      <w:r w:rsidRPr="003F2B31">
        <w:t>[1]</w:t>
      </w:r>
      <w:r w:rsidR="00BC36D2" w:rsidRPr="00BC36D2">
        <w:t xml:space="preserve"> Tdoc SP-140740</w:t>
      </w:r>
      <w:r w:rsidRPr="003F2B31">
        <w:t xml:space="preserve">, </w:t>
      </w:r>
      <w:r w:rsidR="00BC36D2">
        <w:t>New work item on Acoustic Test methods and Performance Objectives for Speakerphone Performance in Noisy Environments</w:t>
      </w:r>
      <w:r w:rsidR="00181CC2">
        <w:t>, Dec. 2014</w:t>
      </w:r>
    </w:p>
    <w:p w14:paraId="4DD26A56" w14:textId="77777777" w:rsidR="00D406D0" w:rsidRPr="00D406D0" w:rsidRDefault="00D406D0" w:rsidP="00D406D0">
      <w:r>
        <w:t>[</w:t>
      </w:r>
      <w:r w:rsidR="003F2B31" w:rsidRPr="00D64E3F">
        <w:t xml:space="preserve">2] </w:t>
      </w:r>
      <w:r w:rsidR="001153E1" w:rsidRPr="00D406D0">
        <w:t>Tdoc S4-150351</w:t>
      </w:r>
      <w:r w:rsidR="00D64E3F" w:rsidRPr="00D64E3F">
        <w:t xml:space="preserve">, </w:t>
      </w:r>
      <w:r w:rsidR="001153E1" w:rsidRPr="00D406D0">
        <w:t>Draft CR to 26131 on ATeMPO_SPINE work item, Source: Qualcomm</w:t>
      </w:r>
    </w:p>
    <w:p w14:paraId="64CF2472" w14:textId="77777777" w:rsidR="00D406D0" w:rsidRPr="00D406D0" w:rsidRDefault="001153E1" w:rsidP="00D406D0">
      <w:r w:rsidRPr="00D406D0">
        <w:t>[3</w:t>
      </w:r>
      <w:r w:rsidRPr="00D64E3F">
        <w:t xml:space="preserve">] </w:t>
      </w:r>
      <w:r w:rsidRPr="00D406D0">
        <w:t>Tdoc S4-150352</w:t>
      </w:r>
      <w:r w:rsidRPr="00D64E3F">
        <w:t xml:space="preserve">, </w:t>
      </w:r>
      <w:r w:rsidRPr="00D406D0">
        <w:t>Draft CR to 26132 on ATeMPO_SPINE work item, Source:</w:t>
      </w:r>
      <w:r w:rsidR="00D406D0" w:rsidRPr="00D406D0">
        <w:t xml:space="preserve"> Qualcom</w:t>
      </w:r>
    </w:p>
    <w:p w14:paraId="4CDAF887" w14:textId="79B61216" w:rsidR="001153E1" w:rsidRPr="00D406D0" w:rsidRDefault="001153E1" w:rsidP="00D406D0">
      <w:r w:rsidRPr="00D406D0">
        <w:t>[4] Tdoc S4-150563, Proposed test plan for a Round Robin Test for comparison of background noise simulations, Source: Audience Inc., HEAD acoustics GmbH, MICROSOFT EUROPE SARL, Qualcomm Incorporated, Sony Mobile Communications, Intel</w:t>
      </w:r>
    </w:p>
    <w:p w14:paraId="479114AB" w14:textId="10AD2343" w:rsidR="001153E1" w:rsidRDefault="0085200F" w:rsidP="00CA3957">
      <w:pPr>
        <w:pStyle w:val="Heading"/>
        <w:tabs>
          <w:tab w:val="left" w:pos="7200"/>
        </w:tabs>
        <w:spacing w:before="20" w:after="0" w:line="240" w:lineRule="auto"/>
        <w:ind w:left="0" w:firstLine="0"/>
        <w:rPr>
          <w:b w:val="0"/>
          <w:lang w:eastAsia="en-US"/>
        </w:rPr>
      </w:pPr>
      <w:r>
        <w:rPr>
          <w:b w:val="0"/>
          <w:lang w:eastAsia="en-US"/>
        </w:rPr>
        <w:t xml:space="preserve">[5] Tdoc S4-AHQ009, </w:t>
      </w:r>
      <w:r w:rsidRPr="0085200F">
        <w:rPr>
          <w:b w:val="0"/>
          <w:lang w:eastAsia="en-US"/>
        </w:rPr>
        <w:t>Proposed test plan for a Round Robin Test for comparison of background noise simulations – Rev. 1, Source: Editor (Qualcomm, Incorporated)</w:t>
      </w:r>
    </w:p>
    <w:p w14:paraId="05D8B3DB" w14:textId="7A63E160" w:rsidR="00722D6D" w:rsidRPr="00A9624C" w:rsidRDefault="00722D6D" w:rsidP="00CA3957">
      <w:pPr>
        <w:pStyle w:val="Heading"/>
        <w:tabs>
          <w:tab w:val="left" w:pos="7200"/>
        </w:tabs>
        <w:spacing w:before="20" w:after="0" w:line="240" w:lineRule="auto"/>
        <w:ind w:left="0" w:firstLine="0"/>
        <w:rPr>
          <w:b w:val="0"/>
          <w:lang w:eastAsia="en-US"/>
        </w:rPr>
      </w:pPr>
    </w:p>
    <w:sectPr w:rsidR="00722D6D" w:rsidRPr="00A9624C" w:rsidSect="007F7E2F">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1FCB2" w14:textId="77777777" w:rsidR="0032318E" w:rsidRDefault="0032318E">
      <w:r>
        <w:separator/>
      </w:r>
    </w:p>
  </w:endnote>
  <w:endnote w:type="continuationSeparator" w:id="0">
    <w:p w14:paraId="0F5CEEAC" w14:textId="77777777" w:rsidR="0032318E" w:rsidRDefault="0032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3161EE" w14:textId="77777777" w:rsidR="00153551" w:rsidRDefault="00153551">
    <w:pPr>
      <w:pStyle w:val="Pieddepag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49CD2D" w14:textId="77777777" w:rsidR="0032318E" w:rsidRDefault="0032318E">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224A7E">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224A7E">
      <w:rPr>
        <w:rStyle w:val="Numrodepage"/>
        <w:b/>
        <w:noProof/>
        <w:sz w:val="18"/>
      </w:rPr>
      <w:t>2</w:t>
    </w:r>
    <w:r>
      <w:rPr>
        <w:rStyle w:val="Numrodepage"/>
        <w:b/>
        <w:sz w:val="18"/>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67D5B" w14:textId="77777777" w:rsidR="0032318E" w:rsidRDefault="0032318E">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224A7E">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224A7E">
      <w:rPr>
        <w:rStyle w:val="Numrodepage"/>
        <w:b/>
        <w:noProof/>
        <w:sz w:val="18"/>
      </w:rPr>
      <w:t>2</w:t>
    </w:r>
    <w:r>
      <w:rPr>
        <w:rStyle w:val="Numrodepage"/>
        <w:b/>
        <w:sz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30AD33" w14:textId="77777777" w:rsidR="0032318E" w:rsidRDefault="0032318E">
      <w:r>
        <w:separator/>
      </w:r>
    </w:p>
  </w:footnote>
  <w:footnote w:type="continuationSeparator" w:id="0">
    <w:p w14:paraId="0C8E583C" w14:textId="77777777" w:rsidR="0032318E" w:rsidRDefault="0032318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4537D" w14:textId="77777777" w:rsidR="00153551" w:rsidRDefault="00153551">
    <w:pPr>
      <w:pStyle w:val="En-tte"/>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E860DF" w14:textId="77777777" w:rsidR="0032318E" w:rsidRDefault="0032318E">
    <w:pPr>
      <w:pStyle w:val="En-tte"/>
      <w:spacing w:after="0"/>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DD800" w14:textId="124D48D1" w:rsidR="0032318E" w:rsidRPr="009F631E" w:rsidRDefault="0032318E" w:rsidP="003531E3">
    <w:pPr>
      <w:tabs>
        <w:tab w:val="right" w:pos="9356"/>
      </w:tabs>
      <w:spacing w:after="0"/>
      <w:rPr>
        <w:rFonts w:cs="Arial"/>
        <w:b/>
        <w:i/>
        <w:sz w:val="20"/>
      </w:rPr>
    </w:pPr>
    <w:r>
      <w:rPr>
        <w:rFonts w:cs="Arial"/>
        <w:sz w:val="20"/>
        <w:lang w:val="en-US"/>
      </w:rPr>
      <w:t>TSG SA4#85</w:t>
    </w:r>
    <w:r w:rsidRPr="0099160C">
      <w:rPr>
        <w:rFonts w:cs="Arial"/>
        <w:sz w:val="20"/>
        <w:lang w:val="en-US"/>
      </w:rPr>
      <w:t xml:space="preserve"> meeting</w:t>
    </w:r>
    <w:r w:rsidRPr="0099160C">
      <w:rPr>
        <w:rFonts w:cs="Arial"/>
        <w:b/>
        <w:i/>
        <w:sz w:val="20"/>
      </w:rPr>
      <w:tab/>
    </w:r>
    <w:r w:rsidRPr="005034E6">
      <w:rPr>
        <w:rFonts w:cs="Arial"/>
        <w:b/>
        <w:i/>
        <w:color w:val="000000"/>
        <w:sz w:val="28"/>
        <w:szCs w:val="28"/>
      </w:rPr>
      <w:t>Tdoc S4 (15)</w:t>
    </w:r>
    <w:r>
      <w:rPr>
        <w:rFonts w:cs="Arial"/>
        <w:b/>
        <w:i/>
        <w:color w:val="000000"/>
        <w:sz w:val="28"/>
        <w:szCs w:val="28"/>
      </w:rPr>
      <w:t>104</w:t>
    </w:r>
    <w:r w:rsidR="00153551">
      <w:rPr>
        <w:rFonts w:cs="Arial"/>
        <w:b/>
        <w:i/>
        <w:color w:val="000000"/>
        <w:sz w:val="28"/>
        <w:szCs w:val="28"/>
      </w:rPr>
      <w:t>7</w:t>
    </w:r>
  </w:p>
  <w:p w14:paraId="4834404E" w14:textId="77777777" w:rsidR="0032318E" w:rsidRPr="00601B1D" w:rsidRDefault="0032318E" w:rsidP="003E05BB">
    <w:pPr>
      <w:tabs>
        <w:tab w:val="right" w:pos="9360"/>
      </w:tabs>
      <w:spacing w:after="0"/>
      <w:rPr>
        <w:rFonts w:cs="Arial"/>
        <w:b/>
        <w:sz w:val="20"/>
        <w:lang w:val="en-US" w:eastAsia="zh-CN"/>
      </w:rPr>
    </w:pPr>
    <w:r>
      <w:rPr>
        <w:rFonts w:cs="Arial"/>
        <w:sz w:val="20"/>
        <w:lang w:val="en-US" w:eastAsia="zh-CN"/>
      </w:rPr>
      <w:t xml:space="preserve">24-28 August, 2015, </w:t>
    </w:r>
    <w:r>
      <w:rPr>
        <w:rFonts w:cs="Arial"/>
        <w:sz w:val="20"/>
        <w:lang w:eastAsia="zh-CN"/>
      </w:rPr>
      <w:t>Kobe, Japan</w:t>
    </w:r>
  </w:p>
  <w:p w14:paraId="1793D50B" w14:textId="77777777" w:rsidR="0032318E" w:rsidRDefault="0032318E">
    <w:pPr>
      <w:tabs>
        <w:tab w:val="right" w:pos="9540"/>
      </w:tabs>
      <w:spacing w:after="0"/>
      <w:rPr>
        <w:sz w:val="2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8973700"/>
    <w:multiLevelType w:val="hybridMultilevel"/>
    <w:tmpl w:val="6AB62798"/>
    <w:lvl w:ilvl="0" w:tplc="362CC69A">
      <w:start w:val="1"/>
      <w:numFmt w:val="bullet"/>
      <w:lvlText w:val="•"/>
      <w:lvlJc w:val="left"/>
      <w:pPr>
        <w:tabs>
          <w:tab w:val="num" w:pos="720"/>
        </w:tabs>
        <w:ind w:left="720" w:hanging="360"/>
      </w:pPr>
      <w:rPr>
        <w:rFonts w:ascii="Arial" w:hAnsi="Arial" w:hint="default"/>
      </w:rPr>
    </w:lvl>
    <w:lvl w:ilvl="1" w:tplc="BF34E5B0" w:tentative="1">
      <w:start w:val="1"/>
      <w:numFmt w:val="bullet"/>
      <w:lvlText w:val="•"/>
      <w:lvlJc w:val="left"/>
      <w:pPr>
        <w:tabs>
          <w:tab w:val="num" w:pos="1440"/>
        </w:tabs>
        <w:ind w:left="1440" w:hanging="360"/>
      </w:pPr>
      <w:rPr>
        <w:rFonts w:ascii="Arial" w:hAnsi="Arial" w:hint="default"/>
      </w:rPr>
    </w:lvl>
    <w:lvl w:ilvl="2" w:tplc="1B865090" w:tentative="1">
      <w:start w:val="1"/>
      <w:numFmt w:val="bullet"/>
      <w:lvlText w:val="•"/>
      <w:lvlJc w:val="left"/>
      <w:pPr>
        <w:tabs>
          <w:tab w:val="num" w:pos="2160"/>
        </w:tabs>
        <w:ind w:left="2160" w:hanging="360"/>
      </w:pPr>
      <w:rPr>
        <w:rFonts w:ascii="Arial" w:hAnsi="Arial" w:hint="default"/>
      </w:rPr>
    </w:lvl>
    <w:lvl w:ilvl="3" w:tplc="F4A86E2E" w:tentative="1">
      <w:start w:val="1"/>
      <w:numFmt w:val="bullet"/>
      <w:lvlText w:val="•"/>
      <w:lvlJc w:val="left"/>
      <w:pPr>
        <w:tabs>
          <w:tab w:val="num" w:pos="2880"/>
        </w:tabs>
        <w:ind w:left="2880" w:hanging="360"/>
      </w:pPr>
      <w:rPr>
        <w:rFonts w:ascii="Arial" w:hAnsi="Arial" w:hint="default"/>
      </w:rPr>
    </w:lvl>
    <w:lvl w:ilvl="4" w:tplc="74A69974" w:tentative="1">
      <w:start w:val="1"/>
      <w:numFmt w:val="bullet"/>
      <w:lvlText w:val="•"/>
      <w:lvlJc w:val="left"/>
      <w:pPr>
        <w:tabs>
          <w:tab w:val="num" w:pos="3600"/>
        </w:tabs>
        <w:ind w:left="3600" w:hanging="360"/>
      </w:pPr>
      <w:rPr>
        <w:rFonts w:ascii="Arial" w:hAnsi="Arial" w:hint="default"/>
      </w:rPr>
    </w:lvl>
    <w:lvl w:ilvl="5" w:tplc="8BA48E20" w:tentative="1">
      <w:start w:val="1"/>
      <w:numFmt w:val="bullet"/>
      <w:lvlText w:val="•"/>
      <w:lvlJc w:val="left"/>
      <w:pPr>
        <w:tabs>
          <w:tab w:val="num" w:pos="4320"/>
        </w:tabs>
        <w:ind w:left="4320" w:hanging="360"/>
      </w:pPr>
      <w:rPr>
        <w:rFonts w:ascii="Arial" w:hAnsi="Arial" w:hint="default"/>
      </w:rPr>
    </w:lvl>
    <w:lvl w:ilvl="6" w:tplc="D8DE5E28" w:tentative="1">
      <w:start w:val="1"/>
      <w:numFmt w:val="bullet"/>
      <w:lvlText w:val="•"/>
      <w:lvlJc w:val="left"/>
      <w:pPr>
        <w:tabs>
          <w:tab w:val="num" w:pos="5040"/>
        </w:tabs>
        <w:ind w:left="5040" w:hanging="360"/>
      </w:pPr>
      <w:rPr>
        <w:rFonts w:ascii="Arial" w:hAnsi="Arial" w:hint="default"/>
      </w:rPr>
    </w:lvl>
    <w:lvl w:ilvl="7" w:tplc="887C7DC6" w:tentative="1">
      <w:start w:val="1"/>
      <w:numFmt w:val="bullet"/>
      <w:lvlText w:val="•"/>
      <w:lvlJc w:val="left"/>
      <w:pPr>
        <w:tabs>
          <w:tab w:val="num" w:pos="5760"/>
        </w:tabs>
        <w:ind w:left="5760" w:hanging="360"/>
      </w:pPr>
      <w:rPr>
        <w:rFonts w:ascii="Arial" w:hAnsi="Arial" w:hint="default"/>
      </w:rPr>
    </w:lvl>
    <w:lvl w:ilvl="8" w:tplc="769245C6" w:tentative="1">
      <w:start w:val="1"/>
      <w:numFmt w:val="bullet"/>
      <w:lvlText w:val="•"/>
      <w:lvlJc w:val="left"/>
      <w:pPr>
        <w:tabs>
          <w:tab w:val="num" w:pos="6480"/>
        </w:tabs>
        <w:ind w:left="6480" w:hanging="360"/>
      </w:pPr>
      <w:rPr>
        <w:rFonts w:ascii="Arial" w:hAnsi="Arial" w:hint="default"/>
      </w:rPr>
    </w:lvl>
  </w:abstractNum>
  <w:abstractNum w:abstractNumId="2">
    <w:nsid w:val="0AD94EFD"/>
    <w:multiLevelType w:val="hybridMultilevel"/>
    <w:tmpl w:val="243C8E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0A3766D"/>
    <w:multiLevelType w:val="hybridMultilevel"/>
    <w:tmpl w:val="20F236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nsid w:val="581139D7"/>
    <w:multiLevelType w:val="hybridMultilevel"/>
    <w:tmpl w:val="0746614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nsid w:val="643B785B"/>
    <w:multiLevelType w:val="hybridMultilevel"/>
    <w:tmpl w:val="F60E32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64A00DCB"/>
    <w:multiLevelType w:val="hybridMultilevel"/>
    <w:tmpl w:val="BC44F7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651A597B"/>
    <w:multiLevelType w:val="hybridMultilevel"/>
    <w:tmpl w:val="A2E25EE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57D3099"/>
    <w:multiLevelType w:val="hybridMultilevel"/>
    <w:tmpl w:val="F5C055F2"/>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4"/>
  </w:num>
  <w:num w:numId="4">
    <w:abstractNumId w:val="5"/>
  </w:num>
  <w:num w:numId="5">
    <w:abstractNumId w:val="8"/>
  </w:num>
  <w:num w:numId="6">
    <w:abstractNumId w:val="2"/>
  </w:num>
  <w:num w:numId="7">
    <w:abstractNumId w:val="3"/>
  </w:num>
  <w:num w:numId="8">
    <w:abstractNumId w:val="1"/>
  </w:num>
  <w:num w:numId="9">
    <w:abstractNumId w:val="6"/>
  </w:num>
  <w:num w:numId="10">
    <w:abstractNumId w:val="9"/>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42BD"/>
    <w:rsid w:val="00015C14"/>
    <w:rsid w:val="00015D7B"/>
    <w:rsid w:val="00016E7A"/>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4A3"/>
    <w:rsid w:val="0003169B"/>
    <w:rsid w:val="00031CEF"/>
    <w:rsid w:val="00032488"/>
    <w:rsid w:val="000328B4"/>
    <w:rsid w:val="00032E50"/>
    <w:rsid w:val="00033404"/>
    <w:rsid w:val="00033AB6"/>
    <w:rsid w:val="000348D8"/>
    <w:rsid w:val="00035905"/>
    <w:rsid w:val="00036081"/>
    <w:rsid w:val="00036BB2"/>
    <w:rsid w:val="0003789A"/>
    <w:rsid w:val="00037A72"/>
    <w:rsid w:val="00037DFB"/>
    <w:rsid w:val="00040260"/>
    <w:rsid w:val="00040821"/>
    <w:rsid w:val="000409B2"/>
    <w:rsid w:val="00041D1B"/>
    <w:rsid w:val="000428EB"/>
    <w:rsid w:val="00044367"/>
    <w:rsid w:val="000453DC"/>
    <w:rsid w:val="00045AE2"/>
    <w:rsid w:val="000462EE"/>
    <w:rsid w:val="0004667C"/>
    <w:rsid w:val="00046DC3"/>
    <w:rsid w:val="0004730B"/>
    <w:rsid w:val="00047BD3"/>
    <w:rsid w:val="00050720"/>
    <w:rsid w:val="00050D46"/>
    <w:rsid w:val="00050FF0"/>
    <w:rsid w:val="0005135E"/>
    <w:rsid w:val="0005180B"/>
    <w:rsid w:val="0005248A"/>
    <w:rsid w:val="0005337B"/>
    <w:rsid w:val="00053C83"/>
    <w:rsid w:val="00054807"/>
    <w:rsid w:val="00054B7D"/>
    <w:rsid w:val="00056A7A"/>
    <w:rsid w:val="00057287"/>
    <w:rsid w:val="000572DB"/>
    <w:rsid w:val="0006086C"/>
    <w:rsid w:val="00061BCA"/>
    <w:rsid w:val="0006250B"/>
    <w:rsid w:val="00062930"/>
    <w:rsid w:val="0006464F"/>
    <w:rsid w:val="00064FDA"/>
    <w:rsid w:val="00065358"/>
    <w:rsid w:val="00065FCF"/>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78D6"/>
    <w:rsid w:val="00077A73"/>
    <w:rsid w:val="000807DB"/>
    <w:rsid w:val="00081BD1"/>
    <w:rsid w:val="00082CB8"/>
    <w:rsid w:val="00082CF1"/>
    <w:rsid w:val="0008325F"/>
    <w:rsid w:val="00083817"/>
    <w:rsid w:val="000851E7"/>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508D"/>
    <w:rsid w:val="000A576A"/>
    <w:rsid w:val="000A5878"/>
    <w:rsid w:val="000A5A0F"/>
    <w:rsid w:val="000A677F"/>
    <w:rsid w:val="000A75BC"/>
    <w:rsid w:val="000B0EA6"/>
    <w:rsid w:val="000B269A"/>
    <w:rsid w:val="000B27EC"/>
    <w:rsid w:val="000B281F"/>
    <w:rsid w:val="000B324D"/>
    <w:rsid w:val="000B3F4A"/>
    <w:rsid w:val="000B4E77"/>
    <w:rsid w:val="000B5A05"/>
    <w:rsid w:val="000B5E95"/>
    <w:rsid w:val="000B6389"/>
    <w:rsid w:val="000B6FA8"/>
    <w:rsid w:val="000B710B"/>
    <w:rsid w:val="000B71CD"/>
    <w:rsid w:val="000B7457"/>
    <w:rsid w:val="000C04E9"/>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947"/>
    <w:rsid w:val="000E70DC"/>
    <w:rsid w:val="000F2168"/>
    <w:rsid w:val="000F2243"/>
    <w:rsid w:val="000F357B"/>
    <w:rsid w:val="000F3C59"/>
    <w:rsid w:val="000F441B"/>
    <w:rsid w:val="000F6208"/>
    <w:rsid w:val="000F651D"/>
    <w:rsid w:val="000F6D0E"/>
    <w:rsid w:val="000F7A5A"/>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153E1"/>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E99"/>
    <w:rsid w:val="001514B0"/>
    <w:rsid w:val="00151F5B"/>
    <w:rsid w:val="00152398"/>
    <w:rsid w:val="001523B4"/>
    <w:rsid w:val="00152896"/>
    <w:rsid w:val="00153499"/>
    <w:rsid w:val="00153551"/>
    <w:rsid w:val="00153DB6"/>
    <w:rsid w:val="00154627"/>
    <w:rsid w:val="0015530F"/>
    <w:rsid w:val="00155BEE"/>
    <w:rsid w:val="00155F16"/>
    <w:rsid w:val="0015600D"/>
    <w:rsid w:val="00156120"/>
    <w:rsid w:val="00156777"/>
    <w:rsid w:val="00156E04"/>
    <w:rsid w:val="0015788F"/>
    <w:rsid w:val="00157D5A"/>
    <w:rsid w:val="001603A4"/>
    <w:rsid w:val="0016098D"/>
    <w:rsid w:val="0016132A"/>
    <w:rsid w:val="00162A03"/>
    <w:rsid w:val="001630BC"/>
    <w:rsid w:val="001630EB"/>
    <w:rsid w:val="001630F1"/>
    <w:rsid w:val="00163ACF"/>
    <w:rsid w:val="00163C63"/>
    <w:rsid w:val="0016634E"/>
    <w:rsid w:val="00166A5F"/>
    <w:rsid w:val="0016779A"/>
    <w:rsid w:val="00167C16"/>
    <w:rsid w:val="0017000E"/>
    <w:rsid w:val="0017010E"/>
    <w:rsid w:val="00170E1E"/>
    <w:rsid w:val="00171922"/>
    <w:rsid w:val="001719DD"/>
    <w:rsid w:val="00173288"/>
    <w:rsid w:val="00173574"/>
    <w:rsid w:val="00173AD4"/>
    <w:rsid w:val="00175507"/>
    <w:rsid w:val="00177159"/>
    <w:rsid w:val="001776A0"/>
    <w:rsid w:val="001779DC"/>
    <w:rsid w:val="00177C17"/>
    <w:rsid w:val="00180626"/>
    <w:rsid w:val="00180BA8"/>
    <w:rsid w:val="0018170D"/>
    <w:rsid w:val="00181AC0"/>
    <w:rsid w:val="00181CC2"/>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741C"/>
    <w:rsid w:val="001A0579"/>
    <w:rsid w:val="001A0C9E"/>
    <w:rsid w:val="001A0DB4"/>
    <w:rsid w:val="001A24B2"/>
    <w:rsid w:val="001A2684"/>
    <w:rsid w:val="001A2A52"/>
    <w:rsid w:val="001A2CB6"/>
    <w:rsid w:val="001A3FE2"/>
    <w:rsid w:val="001A46E7"/>
    <w:rsid w:val="001A643B"/>
    <w:rsid w:val="001A69B5"/>
    <w:rsid w:val="001A79A7"/>
    <w:rsid w:val="001A7DB0"/>
    <w:rsid w:val="001B111F"/>
    <w:rsid w:val="001B1457"/>
    <w:rsid w:val="001B1932"/>
    <w:rsid w:val="001B2230"/>
    <w:rsid w:val="001B26AD"/>
    <w:rsid w:val="001B5A20"/>
    <w:rsid w:val="001B68A9"/>
    <w:rsid w:val="001B7BC7"/>
    <w:rsid w:val="001B7C81"/>
    <w:rsid w:val="001C052B"/>
    <w:rsid w:val="001C09AE"/>
    <w:rsid w:val="001C2D8C"/>
    <w:rsid w:val="001C3EB3"/>
    <w:rsid w:val="001C3FF3"/>
    <w:rsid w:val="001C47EB"/>
    <w:rsid w:val="001C4831"/>
    <w:rsid w:val="001C4A5C"/>
    <w:rsid w:val="001C4BBD"/>
    <w:rsid w:val="001C62BE"/>
    <w:rsid w:val="001C7901"/>
    <w:rsid w:val="001C7A18"/>
    <w:rsid w:val="001D0EDD"/>
    <w:rsid w:val="001D2D54"/>
    <w:rsid w:val="001D391E"/>
    <w:rsid w:val="001D449C"/>
    <w:rsid w:val="001D4A4E"/>
    <w:rsid w:val="001D623A"/>
    <w:rsid w:val="001D659E"/>
    <w:rsid w:val="001D6857"/>
    <w:rsid w:val="001E0773"/>
    <w:rsid w:val="001E20BF"/>
    <w:rsid w:val="001E2662"/>
    <w:rsid w:val="001E3E82"/>
    <w:rsid w:val="001E4AB4"/>
    <w:rsid w:val="001E78A3"/>
    <w:rsid w:val="001E78D9"/>
    <w:rsid w:val="001F05D8"/>
    <w:rsid w:val="001F2E15"/>
    <w:rsid w:val="001F3811"/>
    <w:rsid w:val="001F3888"/>
    <w:rsid w:val="001F50BA"/>
    <w:rsid w:val="001F5D01"/>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E0C"/>
    <w:rsid w:val="00211531"/>
    <w:rsid w:val="00212149"/>
    <w:rsid w:val="002121AC"/>
    <w:rsid w:val="002129A6"/>
    <w:rsid w:val="00214ACA"/>
    <w:rsid w:val="00215741"/>
    <w:rsid w:val="00217488"/>
    <w:rsid w:val="002178E2"/>
    <w:rsid w:val="00220477"/>
    <w:rsid w:val="00221207"/>
    <w:rsid w:val="00221D56"/>
    <w:rsid w:val="00221E10"/>
    <w:rsid w:val="00222531"/>
    <w:rsid w:val="002234EF"/>
    <w:rsid w:val="00224A7E"/>
    <w:rsid w:val="0022562B"/>
    <w:rsid w:val="00230211"/>
    <w:rsid w:val="00230AF9"/>
    <w:rsid w:val="00230B8B"/>
    <w:rsid w:val="0023170E"/>
    <w:rsid w:val="00232027"/>
    <w:rsid w:val="00232070"/>
    <w:rsid w:val="00232540"/>
    <w:rsid w:val="00232A64"/>
    <w:rsid w:val="00232D99"/>
    <w:rsid w:val="002331CD"/>
    <w:rsid w:val="002332A7"/>
    <w:rsid w:val="00233357"/>
    <w:rsid w:val="00233EB0"/>
    <w:rsid w:val="002344A7"/>
    <w:rsid w:val="002344F8"/>
    <w:rsid w:val="002352DF"/>
    <w:rsid w:val="00235534"/>
    <w:rsid w:val="00235542"/>
    <w:rsid w:val="002363CE"/>
    <w:rsid w:val="002369EC"/>
    <w:rsid w:val="00237FD8"/>
    <w:rsid w:val="0024048F"/>
    <w:rsid w:val="002404D2"/>
    <w:rsid w:val="00240803"/>
    <w:rsid w:val="0024151C"/>
    <w:rsid w:val="00241C2A"/>
    <w:rsid w:val="00242072"/>
    <w:rsid w:val="00242AE8"/>
    <w:rsid w:val="002433BD"/>
    <w:rsid w:val="00243682"/>
    <w:rsid w:val="00243A46"/>
    <w:rsid w:val="00243C1A"/>
    <w:rsid w:val="0024459B"/>
    <w:rsid w:val="002446CB"/>
    <w:rsid w:val="00245A8C"/>
    <w:rsid w:val="0024632B"/>
    <w:rsid w:val="002463A4"/>
    <w:rsid w:val="00250051"/>
    <w:rsid w:val="002508EC"/>
    <w:rsid w:val="00250E52"/>
    <w:rsid w:val="002514A3"/>
    <w:rsid w:val="002515DF"/>
    <w:rsid w:val="002531A3"/>
    <w:rsid w:val="00253449"/>
    <w:rsid w:val="00253829"/>
    <w:rsid w:val="00254281"/>
    <w:rsid w:val="0025492C"/>
    <w:rsid w:val="00256746"/>
    <w:rsid w:val="0025795B"/>
    <w:rsid w:val="00260968"/>
    <w:rsid w:val="00260E04"/>
    <w:rsid w:val="00261DB1"/>
    <w:rsid w:val="0026248A"/>
    <w:rsid w:val="0026284B"/>
    <w:rsid w:val="00262BBB"/>
    <w:rsid w:val="00265691"/>
    <w:rsid w:val="00265E26"/>
    <w:rsid w:val="0026668F"/>
    <w:rsid w:val="00266D30"/>
    <w:rsid w:val="002673CF"/>
    <w:rsid w:val="0027175F"/>
    <w:rsid w:val="00271B16"/>
    <w:rsid w:val="00271EE3"/>
    <w:rsid w:val="002729D0"/>
    <w:rsid w:val="00272ADA"/>
    <w:rsid w:val="0027322D"/>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732"/>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727C"/>
    <w:rsid w:val="002C78B9"/>
    <w:rsid w:val="002C7CC3"/>
    <w:rsid w:val="002C7D6A"/>
    <w:rsid w:val="002D02E7"/>
    <w:rsid w:val="002D081C"/>
    <w:rsid w:val="002D0A98"/>
    <w:rsid w:val="002D0ECE"/>
    <w:rsid w:val="002D10DF"/>
    <w:rsid w:val="002D117E"/>
    <w:rsid w:val="002D207A"/>
    <w:rsid w:val="002D2367"/>
    <w:rsid w:val="002D255D"/>
    <w:rsid w:val="002D2CB4"/>
    <w:rsid w:val="002D501F"/>
    <w:rsid w:val="002D5993"/>
    <w:rsid w:val="002D5A61"/>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2245"/>
    <w:rsid w:val="00303760"/>
    <w:rsid w:val="00303D92"/>
    <w:rsid w:val="00304169"/>
    <w:rsid w:val="0030509B"/>
    <w:rsid w:val="00306498"/>
    <w:rsid w:val="00306737"/>
    <w:rsid w:val="0030674D"/>
    <w:rsid w:val="00306861"/>
    <w:rsid w:val="00307B78"/>
    <w:rsid w:val="00310170"/>
    <w:rsid w:val="00310D2B"/>
    <w:rsid w:val="00310D50"/>
    <w:rsid w:val="00311AC6"/>
    <w:rsid w:val="00311EE2"/>
    <w:rsid w:val="003123B8"/>
    <w:rsid w:val="00314D25"/>
    <w:rsid w:val="00315C39"/>
    <w:rsid w:val="00315D7E"/>
    <w:rsid w:val="003169AD"/>
    <w:rsid w:val="00317483"/>
    <w:rsid w:val="003179EE"/>
    <w:rsid w:val="003208A4"/>
    <w:rsid w:val="00321007"/>
    <w:rsid w:val="00321C70"/>
    <w:rsid w:val="00322655"/>
    <w:rsid w:val="0032318E"/>
    <w:rsid w:val="00323DBC"/>
    <w:rsid w:val="00324425"/>
    <w:rsid w:val="00324561"/>
    <w:rsid w:val="00324D79"/>
    <w:rsid w:val="00326ACE"/>
    <w:rsid w:val="00331BCF"/>
    <w:rsid w:val="00333919"/>
    <w:rsid w:val="00334429"/>
    <w:rsid w:val="003345AB"/>
    <w:rsid w:val="003349CA"/>
    <w:rsid w:val="00334A3F"/>
    <w:rsid w:val="00335782"/>
    <w:rsid w:val="003357F0"/>
    <w:rsid w:val="0033640A"/>
    <w:rsid w:val="00337CA2"/>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85A"/>
    <w:rsid w:val="00372F0F"/>
    <w:rsid w:val="003735F4"/>
    <w:rsid w:val="00373F03"/>
    <w:rsid w:val="00374291"/>
    <w:rsid w:val="00374665"/>
    <w:rsid w:val="003765C8"/>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589D"/>
    <w:rsid w:val="003A5C6C"/>
    <w:rsid w:val="003A6E5A"/>
    <w:rsid w:val="003A6E6B"/>
    <w:rsid w:val="003A6F08"/>
    <w:rsid w:val="003A6F66"/>
    <w:rsid w:val="003A765F"/>
    <w:rsid w:val="003A7886"/>
    <w:rsid w:val="003A7CA8"/>
    <w:rsid w:val="003A7FBD"/>
    <w:rsid w:val="003B01B5"/>
    <w:rsid w:val="003B022E"/>
    <w:rsid w:val="003B0661"/>
    <w:rsid w:val="003B3CA9"/>
    <w:rsid w:val="003B42FF"/>
    <w:rsid w:val="003B4A4F"/>
    <w:rsid w:val="003B4CE8"/>
    <w:rsid w:val="003B5779"/>
    <w:rsid w:val="003B5C35"/>
    <w:rsid w:val="003B6BA4"/>
    <w:rsid w:val="003C10BA"/>
    <w:rsid w:val="003C1749"/>
    <w:rsid w:val="003C1A0B"/>
    <w:rsid w:val="003C1CDB"/>
    <w:rsid w:val="003C24B1"/>
    <w:rsid w:val="003C2B30"/>
    <w:rsid w:val="003C3420"/>
    <w:rsid w:val="003C3CCE"/>
    <w:rsid w:val="003C546D"/>
    <w:rsid w:val="003D058A"/>
    <w:rsid w:val="003D13DB"/>
    <w:rsid w:val="003D1787"/>
    <w:rsid w:val="003D197F"/>
    <w:rsid w:val="003D1E7A"/>
    <w:rsid w:val="003D1ECB"/>
    <w:rsid w:val="003D3073"/>
    <w:rsid w:val="003D4E33"/>
    <w:rsid w:val="003D5354"/>
    <w:rsid w:val="003D567A"/>
    <w:rsid w:val="003D5EDA"/>
    <w:rsid w:val="003D6132"/>
    <w:rsid w:val="003D68A9"/>
    <w:rsid w:val="003D6A65"/>
    <w:rsid w:val="003D6AA4"/>
    <w:rsid w:val="003E037D"/>
    <w:rsid w:val="003E03A6"/>
    <w:rsid w:val="003E05BB"/>
    <w:rsid w:val="003E28F5"/>
    <w:rsid w:val="003E4E9A"/>
    <w:rsid w:val="003E4FD8"/>
    <w:rsid w:val="003E50A5"/>
    <w:rsid w:val="003E5A87"/>
    <w:rsid w:val="003E7F39"/>
    <w:rsid w:val="003F05EE"/>
    <w:rsid w:val="003F0C4E"/>
    <w:rsid w:val="003F16C6"/>
    <w:rsid w:val="003F1DE7"/>
    <w:rsid w:val="003F25B9"/>
    <w:rsid w:val="003F2B31"/>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522"/>
    <w:rsid w:val="00416886"/>
    <w:rsid w:val="00416CBB"/>
    <w:rsid w:val="0042262B"/>
    <w:rsid w:val="0042362B"/>
    <w:rsid w:val="004239D7"/>
    <w:rsid w:val="00423A8F"/>
    <w:rsid w:val="0042510B"/>
    <w:rsid w:val="0042605E"/>
    <w:rsid w:val="004270BD"/>
    <w:rsid w:val="004274DF"/>
    <w:rsid w:val="00430DB6"/>
    <w:rsid w:val="0043180E"/>
    <w:rsid w:val="004319C9"/>
    <w:rsid w:val="004320B8"/>
    <w:rsid w:val="00432CFD"/>
    <w:rsid w:val="00432D71"/>
    <w:rsid w:val="0043400D"/>
    <w:rsid w:val="00434125"/>
    <w:rsid w:val="004349FB"/>
    <w:rsid w:val="00434E39"/>
    <w:rsid w:val="00435C5F"/>
    <w:rsid w:val="00440209"/>
    <w:rsid w:val="00440A86"/>
    <w:rsid w:val="00440B06"/>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25DD"/>
    <w:rsid w:val="00473C89"/>
    <w:rsid w:val="00473F7F"/>
    <w:rsid w:val="004759BC"/>
    <w:rsid w:val="00480663"/>
    <w:rsid w:val="00480FAB"/>
    <w:rsid w:val="004812D4"/>
    <w:rsid w:val="004814DB"/>
    <w:rsid w:val="004828CC"/>
    <w:rsid w:val="00482A58"/>
    <w:rsid w:val="00483119"/>
    <w:rsid w:val="00483A5C"/>
    <w:rsid w:val="004843D5"/>
    <w:rsid w:val="00484C7B"/>
    <w:rsid w:val="0048502F"/>
    <w:rsid w:val="00486210"/>
    <w:rsid w:val="0048660C"/>
    <w:rsid w:val="00486880"/>
    <w:rsid w:val="0048695B"/>
    <w:rsid w:val="004874F1"/>
    <w:rsid w:val="0048780A"/>
    <w:rsid w:val="004900B3"/>
    <w:rsid w:val="00491215"/>
    <w:rsid w:val="00491261"/>
    <w:rsid w:val="0049220D"/>
    <w:rsid w:val="00492D03"/>
    <w:rsid w:val="004938F2"/>
    <w:rsid w:val="00494AF8"/>
    <w:rsid w:val="004951CD"/>
    <w:rsid w:val="004958FA"/>
    <w:rsid w:val="00497B1E"/>
    <w:rsid w:val="004A01B0"/>
    <w:rsid w:val="004A02BE"/>
    <w:rsid w:val="004A1952"/>
    <w:rsid w:val="004A1D1B"/>
    <w:rsid w:val="004A3D07"/>
    <w:rsid w:val="004A4AAB"/>
    <w:rsid w:val="004A4CED"/>
    <w:rsid w:val="004A5493"/>
    <w:rsid w:val="004A5946"/>
    <w:rsid w:val="004A6B3D"/>
    <w:rsid w:val="004A6D14"/>
    <w:rsid w:val="004A6DF1"/>
    <w:rsid w:val="004A78D1"/>
    <w:rsid w:val="004A7F1A"/>
    <w:rsid w:val="004B0421"/>
    <w:rsid w:val="004B0E9B"/>
    <w:rsid w:val="004B1645"/>
    <w:rsid w:val="004B186B"/>
    <w:rsid w:val="004B1AB0"/>
    <w:rsid w:val="004B5B57"/>
    <w:rsid w:val="004B682A"/>
    <w:rsid w:val="004B71A7"/>
    <w:rsid w:val="004B7426"/>
    <w:rsid w:val="004B75C4"/>
    <w:rsid w:val="004B79A1"/>
    <w:rsid w:val="004B7B48"/>
    <w:rsid w:val="004B7E83"/>
    <w:rsid w:val="004C023D"/>
    <w:rsid w:val="004C1594"/>
    <w:rsid w:val="004C17D1"/>
    <w:rsid w:val="004C3795"/>
    <w:rsid w:val="004C3E79"/>
    <w:rsid w:val="004C4487"/>
    <w:rsid w:val="004C46A9"/>
    <w:rsid w:val="004C6A53"/>
    <w:rsid w:val="004C72EB"/>
    <w:rsid w:val="004C7366"/>
    <w:rsid w:val="004C73C7"/>
    <w:rsid w:val="004C7954"/>
    <w:rsid w:val="004C7D1E"/>
    <w:rsid w:val="004C7F66"/>
    <w:rsid w:val="004D0305"/>
    <w:rsid w:val="004D3580"/>
    <w:rsid w:val="004D36D7"/>
    <w:rsid w:val="004D4763"/>
    <w:rsid w:val="004D5764"/>
    <w:rsid w:val="004D682E"/>
    <w:rsid w:val="004D69D6"/>
    <w:rsid w:val="004D6B59"/>
    <w:rsid w:val="004D6B69"/>
    <w:rsid w:val="004D6BDB"/>
    <w:rsid w:val="004D7686"/>
    <w:rsid w:val="004D793A"/>
    <w:rsid w:val="004E0E15"/>
    <w:rsid w:val="004E10BB"/>
    <w:rsid w:val="004E1636"/>
    <w:rsid w:val="004E1757"/>
    <w:rsid w:val="004E1D1C"/>
    <w:rsid w:val="004E4B09"/>
    <w:rsid w:val="004E50E6"/>
    <w:rsid w:val="004E5344"/>
    <w:rsid w:val="004E6BAD"/>
    <w:rsid w:val="004E6E02"/>
    <w:rsid w:val="004E6E66"/>
    <w:rsid w:val="004F0140"/>
    <w:rsid w:val="004F12CB"/>
    <w:rsid w:val="004F1759"/>
    <w:rsid w:val="004F1C7F"/>
    <w:rsid w:val="004F1F9B"/>
    <w:rsid w:val="004F2E45"/>
    <w:rsid w:val="004F3324"/>
    <w:rsid w:val="004F3E6F"/>
    <w:rsid w:val="004F3ED7"/>
    <w:rsid w:val="004F4B95"/>
    <w:rsid w:val="004F4FFB"/>
    <w:rsid w:val="004F63E8"/>
    <w:rsid w:val="004F703C"/>
    <w:rsid w:val="004F71AC"/>
    <w:rsid w:val="004F73CD"/>
    <w:rsid w:val="004F7E3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E2"/>
    <w:rsid w:val="00542D48"/>
    <w:rsid w:val="005432CD"/>
    <w:rsid w:val="00543A06"/>
    <w:rsid w:val="00543F50"/>
    <w:rsid w:val="00544A42"/>
    <w:rsid w:val="005450FE"/>
    <w:rsid w:val="005454E1"/>
    <w:rsid w:val="0055063F"/>
    <w:rsid w:val="00551D8C"/>
    <w:rsid w:val="00552CBB"/>
    <w:rsid w:val="00552CD9"/>
    <w:rsid w:val="00553507"/>
    <w:rsid w:val="005538D6"/>
    <w:rsid w:val="00553E93"/>
    <w:rsid w:val="00554D9F"/>
    <w:rsid w:val="00555478"/>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FDF"/>
    <w:rsid w:val="00571ED2"/>
    <w:rsid w:val="005725B0"/>
    <w:rsid w:val="00572C3C"/>
    <w:rsid w:val="0057393B"/>
    <w:rsid w:val="005748AA"/>
    <w:rsid w:val="00575B2B"/>
    <w:rsid w:val="00576155"/>
    <w:rsid w:val="005778A7"/>
    <w:rsid w:val="00580DA2"/>
    <w:rsid w:val="00581B6B"/>
    <w:rsid w:val="005820D3"/>
    <w:rsid w:val="00582782"/>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A152C"/>
    <w:rsid w:val="005A1A39"/>
    <w:rsid w:val="005A1D89"/>
    <w:rsid w:val="005A204F"/>
    <w:rsid w:val="005A2348"/>
    <w:rsid w:val="005A258D"/>
    <w:rsid w:val="005A2B1D"/>
    <w:rsid w:val="005A2B67"/>
    <w:rsid w:val="005A2C1C"/>
    <w:rsid w:val="005A2ED9"/>
    <w:rsid w:val="005A39AF"/>
    <w:rsid w:val="005A3B80"/>
    <w:rsid w:val="005A40C0"/>
    <w:rsid w:val="005A4178"/>
    <w:rsid w:val="005A46E9"/>
    <w:rsid w:val="005A4DBF"/>
    <w:rsid w:val="005A5CDC"/>
    <w:rsid w:val="005A6983"/>
    <w:rsid w:val="005A6D14"/>
    <w:rsid w:val="005A7449"/>
    <w:rsid w:val="005B10AD"/>
    <w:rsid w:val="005B1DC7"/>
    <w:rsid w:val="005B22D2"/>
    <w:rsid w:val="005B271A"/>
    <w:rsid w:val="005B3241"/>
    <w:rsid w:val="005B34C1"/>
    <w:rsid w:val="005B3526"/>
    <w:rsid w:val="005B4966"/>
    <w:rsid w:val="005B5938"/>
    <w:rsid w:val="005B61BB"/>
    <w:rsid w:val="005B6D2D"/>
    <w:rsid w:val="005B729F"/>
    <w:rsid w:val="005C007D"/>
    <w:rsid w:val="005C27D2"/>
    <w:rsid w:val="005C2874"/>
    <w:rsid w:val="005C2B5A"/>
    <w:rsid w:val="005C2DA9"/>
    <w:rsid w:val="005C3384"/>
    <w:rsid w:val="005C429C"/>
    <w:rsid w:val="005C4DF0"/>
    <w:rsid w:val="005C4EBC"/>
    <w:rsid w:val="005C6174"/>
    <w:rsid w:val="005C7443"/>
    <w:rsid w:val="005D0B1C"/>
    <w:rsid w:val="005D17AC"/>
    <w:rsid w:val="005D1EBB"/>
    <w:rsid w:val="005D2C3B"/>
    <w:rsid w:val="005D2D49"/>
    <w:rsid w:val="005D3031"/>
    <w:rsid w:val="005D36FF"/>
    <w:rsid w:val="005D402D"/>
    <w:rsid w:val="005D4795"/>
    <w:rsid w:val="005D6001"/>
    <w:rsid w:val="005D6758"/>
    <w:rsid w:val="005E19E6"/>
    <w:rsid w:val="005E4074"/>
    <w:rsid w:val="005E4C33"/>
    <w:rsid w:val="005E6BE5"/>
    <w:rsid w:val="005F0BC8"/>
    <w:rsid w:val="005F0BF8"/>
    <w:rsid w:val="005F115C"/>
    <w:rsid w:val="005F2A41"/>
    <w:rsid w:val="005F3C60"/>
    <w:rsid w:val="005F68ED"/>
    <w:rsid w:val="005F6F21"/>
    <w:rsid w:val="005F7784"/>
    <w:rsid w:val="005F7B0B"/>
    <w:rsid w:val="00600901"/>
    <w:rsid w:val="00601B1D"/>
    <w:rsid w:val="00601D41"/>
    <w:rsid w:val="00602DF3"/>
    <w:rsid w:val="00602F41"/>
    <w:rsid w:val="00603703"/>
    <w:rsid w:val="006049DA"/>
    <w:rsid w:val="0060546D"/>
    <w:rsid w:val="00605D4F"/>
    <w:rsid w:val="00605E71"/>
    <w:rsid w:val="0060652B"/>
    <w:rsid w:val="006069C5"/>
    <w:rsid w:val="006070EE"/>
    <w:rsid w:val="00607231"/>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E6"/>
    <w:rsid w:val="00624F27"/>
    <w:rsid w:val="00626445"/>
    <w:rsid w:val="00626674"/>
    <w:rsid w:val="00626AF5"/>
    <w:rsid w:val="00627153"/>
    <w:rsid w:val="006276AD"/>
    <w:rsid w:val="00630470"/>
    <w:rsid w:val="0063056F"/>
    <w:rsid w:val="00630C14"/>
    <w:rsid w:val="00631BB9"/>
    <w:rsid w:val="00631F85"/>
    <w:rsid w:val="00632051"/>
    <w:rsid w:val="00632C38"/>
    <w:rsid w:val="00634246"/>
    <w:rsid w:val="00634F01"/>
    <w:rsid w:val="00635E7F"/>
    <w:rsid w:val="00636C9B"/>
    <w:rsid w:val="00637316"/>
    <w:rsid w:val="00640387"/>
    <w:rsid w:val="006403EF"/>
    <w:rsid w:val="006423C7"/>
    <w:rsid w:val="00642F7A"/>
    <w:rsid w:val="00643DD0"/>
    <w:rsid w:val="0064531C"/>
    <w:rsid w:val="00645768"/>
    <w:rsid w:val="00645794"/>
    <w:rsid w:val="0065024D"/>
    <w:rsid w:val="00650894"/>
    <w:rsid w:val="006510EF"/>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E63"/>
    <w:rsid w:val="006672DE"/>
    <w:rsid w:val="006676EE"/>
    <w:rsid w:val="006679C2"/>
    <w:rsid w:val="00667FB4"/>
    <w:rsid w:val="00670246"/>
    <w:rsid w:val="00670928"/>
    <w:rsid w:val="00672093"/>
    <w:rsid w:val="006729B6"/>
    <w:rsid w:val="00672A73"/>
    <w:rsid w:val="0067388C"/>
    <w:rsid w:val="0067570E"/>
    <w:rsid w:val="00675A05"/>
    <w:rsid w:val="00675AEB"/>
    <w:rsid w:val="0067603C"/>
    <w:rsid w:val="00676341"/>
    <w:rsid w:val="00676F12"/>
    <w:rsid w:val="00681895"/>
    <w:rsid w:val="0068189D"/>
    <w:rsid w:val="00682082"/>
    <w:rsid w:val="0068332E"/>
    <w:rsid w:val="006842CB"/>
    <w:rsid w:val="006843B4"/>
    <w:rsid w:val="006846FD"/>
    <w:rsid w:val="00684849"/>
    <w:rsid w:val="006860E4"/>
    <w:rsid w:val="0068711A"/>
    <w:rsid w:val="006909E0"/>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EE2"/>
    <w:rsid w:val="006B207A"/>
    <w:rsid w:val="006B27D8"/>
    <w:rsid w:val="006B2B2B"/>
    <w:rsid w:val="006B2C05"/>
    <w:rsid w:val="006B333B"/>
    <w:rsid w:val="006B3599"/>
    <w:rsid w:val="006B38A5"/>
    <w:rsid w:val="006B49FC"/>
    <w:rsid w:val="006B5F59"/>
    <w:rsid w:val="006B701E"/>
    <w:rsid w:val="006B7324"/>
    <w:rsid w:val="006C02F2"/>
    <w:rsid w:val="006C2016"/>
    <w:rsid w:val="006C20AF"/>
    <w:rsid w:val="006C2AB1"/>
    <w:rsid w:val="006C2F09"/>
    <w:rsid w:val="006C3CB6"/>
    <w:rsid w:val="006C4063"/>
    <w:rsid w:val="006C57D3"/>
    <w:rsid w:val="006C6054"/>
    <w:rsid w:val="006C671D"/>
    <w:rsid w:val="006C6939"/>
    <w:rsid w:val="006D015D"/>
    <w:rsid w:val="006D09BC"/>
    <w:rsid w:val="006D1238"/>
    <w:rsid w:val="006D1665"/>
    <w:rsid w:val="006D291F"/>
    <w:rsid w:val="006D3883"/>
    <w:rsid w:val="006D3C01"/>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07B40"/>
    <w:rsid w:val="0071019B"/>
    <w:rsid w:val="00710957"/>
    <w:rsid w:val="00711A83"/>
    <w:rsid w:val="00712E53"/>
    <w:rsid w:val="00713EE2"/>
    <w:rsid w:val="00714929"/>
    <w:rsid w:val="007152E3"/>
    <w:rsid w:val="00715695"/>
    <w:rsid w:val="00715C40"/>
    <w:rsid w:val="00716234"/>
    <w:rsid w:val="007163DA"/>
    <w:rsid w:val="0071786D"/>
    <w:rsid w:val="007205E5"/>
    <w:rsid w:val="00720624"/>
    <w:rsid w:val="00721A00"/>
    <w:rsid w:val="00721B5C"/>
    <w:rsid w:val="007223A8"/>
    <w:rsid w:val="00722ABA"/>
    <w:rsid w:val="00722D6D"/>
    <w:rsid w:val="007239F7"/>
    <w:rsid w:val="00724006"/>
    <w:rsid w:val="00724010"/>
    <w:rsid w:val="00724BE6"/>
    <w:rsid w:val="00725339"/>
    <w:rsid w:val="0072576D"/>
    <w:rsid w:val="007258E2"/>
    <w:rsid w:val="00725B4C"/>
    <w:rsid w:val="00725E96"/>
    <w:rsid w:val="007264CE"/>
    <w:rsid w:val="007273E7"/>
    <w:rsid w:val="00727C1F"/>
    <w:rsid w:val="00727F7A"/>
    <w:rsid w:val="007311E5"/>
    <w:rsid w:val="00731888"/>
    <w:rsid w:val="00731D10"/>
    <w:rsid w:val="00732535"/>
    <w:rsid w:val="00732BA3"/>
    <w:rsid w:val="00732DCA"/>
    <w:rsid w:val="007334AA"/>
    <w:rsid w:val="0073593E"/>
    <w:rsid w:val="0073656A"/>
    <w:rsid w:val="00737504"/>
    <w:rsid w:val="00737D3C"/>
    <w:rsid w:val="00740771"/>
    <w:rsid w:val="007419A6"/>
    <w:rsid w:val="00742F33"/>
    <w:rsid w:val="00743954"/>
    <w:rsid w:val="00744062"/>
    <w:rsid w:val="00745589"/>
    <w:rsid w:val="00746B67"/>
    <w:rsid w:val="0074771A"/>
    <w:rsid w:val="00750584"/>
    <w:rsid w:val="007509F3"/>
    <w:rsid w:val="00750A07"/>
    <w:rsid w:val="00750B33"/>
    <w:rsid w:val="00751E4F"/>
    <w:rsid w:val="00751FA9"/>
    <w:rsid w:val="007525C8"/>
    <w:rsid w:val="00754154"/>
    <w:rsid w:val="00754C8C"/>
    <w:rsid w:val="00754EA7"/>
    <w:rsid w:val="007550AE"/>
    <w:rsid w:val="00755702"/>
    <w:rsid w:val="00755A80"/>
    <w:rsid w:val="00755BCF"/>
    <w:rsid w:val="00756584"/>
    <w:rsid w:val="00756951"/>
    <w:rsid w:val="00760474"/>
    <w:rsid w:val="00760679"/>
    <w:rsid w:val="00760A0D"/>
    <w:rsid w:val="0076115C"/>
    <w:rsid w:val="00761255"/>
    <w:rsid w:val="00761DF3"/>
    <w:rsid w:val="00763739"/>
    <w:rsid w:val="00764140"/>
    <w:rsid w:val="007671CD"/>
    <w:rsid w:val="00770524"/>
    <w:rsid w:val="0077128C"/>
    <w:rsid w:val="00772009"/>
    <w:rsid w:val="007729C4"/>
    <w:rsid w:val="00772C3B"/>
    <w:rsid w:val="0077393F"/>
    <w:rsid w:val="00775421"/>
    <w:rsid w:val="00780124"/>
    <w:rsid w:val="00781D68"/>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5E2"/>
    <w:rsid w:val="00797EAD"/>
    <w:rsid w:val="007A0C72"/>
    <w:rsid w:val="007A10AD"/>
    <w:rsid w:val="007A1BD8"/>
    <w:rsid w:val="007A1DF8"/>
    <w:rsid w:val="007A1EC6"/>
    <w:rsid w:val="007A29E0"/>
    <w:rsid w:val="007A3098"/>
    <w:rsid w:val="007A33A7"/>
    <w:rsid w:val="007A3603"/>
    <w:rsid w:val="007A3648"/>
    <w:rsid w:val="007A4057"/>
    <w:rsid w:val="007A4F68"/>
    <w:rsid w:val="007B092C"/>
    <w:rsid w:val="007B233B"/>
    <w:rsid w:val="007B2642"/>
    <w:rsid w:val="007B2E1F"/>
    <w:rsid w:val="007B341B"/>
    <w:rsid w:val="007B4334"/>
    <w:rsid w:val="007B4483"/>
    <w:rsid w:val="007B4E98"/>
    <w:rsid w:val="007B53F9"/>
    <w:rsid w:val="007B66E3"/>
    <w:rsid w:val="007B6FE7"/>
    <w:rsid w:val="007B76D6"/>
    <w:rsid w:val="007B7B1B"/>
    <w:rsid w:val="007B7EBF"/>
    <w:rsid w:val="007C0C01"/>
    <w:rsid w:val="007C1323"/>
    <w:rsid w:val="007C228F"/>
    <w:rsid w:val="007C32EF"/>
    <w:rsid w:val="007C3EA1"/>
    <w:rsid w:val="007C45BA"/>
    <w:rsid w:val="007C575D"/>
    <w:rsid w:val="007C5DA0"/>
    <w:rsid w:val="007C64ED"/>
    <w:rsid w:val="007C6EA4"/>
    <w:rsid w:val="007C7099"/>
    <w:rsid w:val="007C7457"/>
    <w:rsid w:val="007C76FF"/>
    <w:rsid w:val="007C7DE1"/>
    <w:rsid w:val="007D012C"/>
    <w:rsid w:val="007D07A4"/>
    <w:rsid w:val="007D272F"/>
    <w:rsid w:val="007D2E27"/>
    <w:rsid w:val="007D3505"/>
    <w:rsid w:val="007D3DD3"/>
    <w:rsid w:val="007D4337"/>
    <w:rsid w:val="007D434D"/>
    <w:rsid w:val="007D4445"/>
    <w:rsid w:val="007D513F"/>
    <w:rsid w:val="007D53CA"/>
    <w:rsid w:val="007D649E"/>
    <w:rsid w:val="007D66EA"/>
    <w:rsid w:val="007D6EA3"/>
    <w:rsid w:val="007D7C2D"/>
    <w:rsid w:val="007E00E2"/>
    <w:rsid w:val="007E027F"/>
    <w:rsid w:val="007E0759"/>
    <w:rsid w:val="007E23CE"/>
    <w:rsid w:val="007E3D1E"/>
    <w:rsid w:val="007E51CB"/>
    <w:rsid w:val="007E57E7"/>
    <w:rsid w:val="007E5C04"/>
    <w:rsid w:val="007E609E"/>
    <w:rsid w:val="007F1A6C"/>
    <w:rsid w:val="007F1D2B"/>
    <w:rsid w:val="007F1D93"/>
    <w:rsid w:val="007F3B1D"/>
    <w:rsid w:val="007F3F67"/>
    <w:rsid w:val="007F40B1"/>
    <w:rsid w:val="007F5C2E"/>
    <w:rsid w:val="007F6DB0"/>
    <w:rsid w:val="007F76ED"/>
    <w:rsid w:val="007F7E2F"/>
    <w:rsid w:val="008000A4"/>
    <w:rsid w:val="00800159"/>
    <w:rsid w:val="008001C8"/>
    <w:rsid w:val="0080053E"/>
    <w:rsid w:val="008006E8"/>
    <w:rsid w:val="0080076E"/>
    <w:rsid w:val="00801FA6"/>
    <w:rsid w:val="00802005"/>
    <w:rsid w:val="00802AAA"/>
    <w:rsid w:val="00802DA4"/>
    <w:rsid w:val="00803AF6"/>
    <w:rsid w:val="00803D48"/>
    <w:rsid w:val="00804159"/>
    <w:rsid w:val="00804382"/>
    <w:rsid w:val="00805938"/>
    <w:rsid w:val="00805FF7"/>
    <w:rsid w:val="00806252"/>
    <w:rsid w:val="0080686B"/>
    <w:rsid w:val="008076EB"/>
    <w:rsid w:val="0081050E"/>
    <w:rsid w:val="008107E2"/>
    <w:rsid w:val="0081223C"/>
    <w:rsid w:val="00812A99"/>
    <w:rsid w:val="0081331E"/>
    <w:rsid w:val="00815115"/>
    <w:rsid w:val="00815324"/>
    <w:rsid w:val="00816828"/>
    <w:rsid w:val="008171DF"/>
    <w:rsid w:val="0082123E"/>
    <w:rsid w:val="008217C0"/>
    <w:rsid w:val="00822486"/>
    <w:rsid w:val="008229C1"/>
    <w:rsid w:val="0082320F"/>
    <w:rsid w:val="00823CEA"/>
    <w:rsid w:val="00823D52"/>
    <w:rsid w:val="0082467F"/>
    <w:rsid w:val="00824793"/>
    <w:rsid w:val="00824B2C"/>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B1E"/>
    <w:rsid w:val="00842BF2"/>
    <w:rsid w:val="00843C2C"/>
    <w:rsid w:val="0084446E"/>
    <w:rsid w:val="00845914"/>
    <w:rsid w:val="00846BDF"/>
    <w:rsid w:val="008470BF"/>
    <w:rsid w:val="008479D2"/>
    <w:rsid w:val="00847CF5"/>
    <w:rsid w:val="00851CBA"/>
    <w:rsid w:val="0085200F"/>
    <w:rsid w:val="00852877"/>
    <w:rsid w:val="00852AB8"/>
    <w:rsid w:val="00852ED0"/>
    <w:rsid w:val="0085355F"/>
    <w:rsid w:val="00856274"/>
    <w:rsid w:val="008567C5"/>
    <w:rsid w:val="00856BC8"/>
    <w:rsid w:val="00857E27"/>
    <w:rsid w:val="008601FA"/>
    <w:rsid w:val="00860BD1"/>
    <w:rsid w:val="00860E3E"/>
    <w:rsid w:val="008612E6"/>
    <w:rsid w:val="00861DAF"/>
    <w:rsid w:val="008635F4"/>
    <w:rsid w:val="0086371F"/>
    <w:rsid w:val="00863C0F"/>
    <w:rsid w:val="00863E98"/>
    <w:rsid w:val="00863F37"/>
    <w:rsid w:val="00864169"/>
    <w:rsid w:val="00864B92"/>
    <w:rsid w:val="008651C5"/>
    <w:rsid w:val="008658E7"/>
    <w:rsid w:val="0086608D"/>
    <w:rsid w:val="008671EF"/>
    <w:rsid w:val="00867852"/>
    <w:rsid w:val="00870143"/>
    <w:rsid w:val="0087017F"/>
    <w:rsid w:val="0087110C"/>
    <w:rsid w:val="008736AE"/>
    <w:rsid w:val="008745E2"/>
    <w:rsid w:val="00874AC3"/>
    <w:rsid w:val="00874AFC"/>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B9"/>
    <w:rsid w:val="00886860"/>
    <w:rsid w:val="00887ABE"/>
    <w:rsid w:val="00887C86"/>
    <w:rsid w:val="00891838"/>
    <w:rsid w:val="00891FC0"/>
    <w:rsid w:val="00892EA3"/>
    <w:rsid w:val="0089456F"/>
    <w:rsid w:val="00894B1E"/>
    <w:rsid w:val="00895814"/>
    <w:rsid w:val="00896343"/>
    <w:rsid w:val="00896C7A"/>
    <w:rsid w:val="00896E88"/>
    <w:rsid w:val="008970B2"/>
    <w:rsid w:val="008976F8"/>
    <w:rsid w:val="008A2800"/>
    <w:rsid w:val="008A35D9"/>
    <w:rsid w:val="008A3D7D"/>
    <w:rsid w:val="008A6E2B"/>
    <w:rsid w:val="008A72AA"/>
    <w:rsid w:val="008A72D2"/>
    <w:rsid w:val="008B065D"/>
    <w:rsid w:val="008B09FA"/>
    <w:rsid w:val="008B0DC3"/>
    <w:rsid w:val="008B14B8"/>
    <w:rsid w:val="008B1692"/>
    <w:rsid w:val="008B2358"/>
    <w:rsid w:val="008B3016"/>
    <w:rsid w:val="008B380F"/>
    <w:rsid w:val="008B51C3"/>
    <w:rsid w:val="008B6023"/>
    <w:rsid w:val="008B7AF9"/>
    <w:rsid w:val="008C05E2"/>
    <w:rsid w:val="008C0E5A"/>
    <w:rsid w:val="008C1679"/>
    <w:rsid w:val="008C16CB"/>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5420"/>
    <w:rsid w:val="008E5826"/>
    <w:rsid w:val="008E5BFD"/>
    <w:rsid w:val="008E6866"/>
    <w:rsid w:val="008E797D"/>
    <w:rsid w:val="008E7A87"/>
    <w:rsid w:val="008F1B4F"/>
    <w:rsid w:val="008F25F0"/>
    <w:rsid w:val="008F450E"/>
    <w:rsid w:val="008F5066"/>
    <w:rsid w:val="008F55A8"/>
    <w:rsid w:val="008F62E3"/>
    <w:rsid w:val="009000AC"/>
    <w:rsid w:val="0090086B"/>
    <w:rsid w:val="009008C5"/>
    <w:rsid w:val="0090219E"/>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40ABC"/>
    <w:rsid w:val="009415D0"/>
    <w:rsid w:val="00941AD4"/>
    <w:rsid w:val="00942548"/>
    <w:rsid w:val="00942D29"/>
    <w:rsid w:val="00943276"/>
    <w:rsid w:val="009448D7"/>
    <w:rsid w:val="00944B6E"/>
    <w:rsid w:val="00945E1F"/>
    <w:rsid w:val="00947011"/>
    <w:rsid w:val="009474EF"/>
    <w:rsid w:val="00950A06"/>
    <w:rsid w:val="0095154F"/>
    <w:rsid w:val="00952407"/>
    <w:rsid w:val="0095291A"/>
    <w:rsid w:val="009536D9"/>
    <w:rsid w:val="009552DE"/>
    <w:rsid w:val="00955517"/>
    <w:rsid w:val="00955AF4"/>
    <w:rsid w:val="009565E5"/>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7226"/>
    <w:rsid w:val="00980CEC"/>
    <w:rsid w:val="00980DE3"/>
    <w:rsid w:val="00982E98"/>
    <w:rsid w:val="0098357B"/>
    <w:rsid w:val="00983756"/>
    <w:rsid w:val="00983ED1"/>
    <w:rsid w:val="009841E3"/>
    <w:rsid w:val="009858A6"/>
    <w:rsid w:val="00985B41"/>
    <w:rsid w:val="00985E0D"/>
    <w:rsid w:val="00986736"/>
    <w:rsid w:val="00987A8A"/>
    <w:rsid w:val="00990BD7"/>
    <w:rsid w:val="00991118"/>
    <w:rsid w:val="0099160C"/>
    <w:rsid w:val="00991C2E"/>
    <w:rsid w:val="0099299F"/>
    <w:rsid w:val="00992C0B"/>
    <w:rsid w:val="00993A70"/>
    <w:rsid w:val="009940CD"/>
    <w:rsid w:val="009946BF"/>
    <w:rsid w:val="009961FF"/>
    <w:rsid w:val="00997538"/>
    <w:rsid w:val="009A0CA6"/>
    <w:rsid w:val="009A0FAB"/>
    <w:rsid w:val="009A1A67"/>
    <w:rsid w:val="009A2314"/>
    <w:rsid w:val="009A2A3B"/>
    <w:rsid w:val="009A2DAD"/>
    <w:rsid w:val="009A2DEA"/>
    <w:rsid w:val="009A315F"/>
    <w:rsid w:val="009A55B4"/>
    <w:rsid w:val="009A6444"/>
    <w:rsid w:val="009A7378"/>
    <w:rsid w:val="009A79B7"/>
    <w:rsid w:val="009B1669"/>
    <w:rsid w:val="009B28B3"/>
    <w:rsid w:val="009B2E2D"/>
    <w:rsid w:val="009B321E"/>
    <w:rsid w:val="009B3A60"/>
    <w:rsid w:val="009B4824"/>
    <w:rsid w:val="009B51E0"/>
    <w:rsid w:val="009B5577"/>
    <w:rsid w:val="009B5F10"/>
    <w:rsid w:val="009B649F"/>
    <w:rsid w:val="009B6752"/>
    <w:rsid w:val="009C09C7"/>
    <w:rsid w:val="009C2F2D"/>
    <w:rsid w:val="009C3318"/>
    <w:rsid w:val="009C3AE2"/>
    <w:rsid w:val="009C44C0"/>
    <w:rsid w:val="009C48EE"/>
    <w:rsid w:val="009C4CD5"/>
    <w:rsid w:val="009C7F44"/>
    <w:rsid w:val="009D3128"/>
    <w:rsid w:val="009D4454"/>
    <w:rsid w:val="009D48A2"/>
    <w:rsid w:val="009D5AEC"/>
    <w:rsid w:val="009D60DC"/>
    <w:rsid w:val="009D685C"/>
    <w:rsid w:val="009D7590"/>
    <w:rsid w:val="009E0304"/>
    <w:rsid w:val="009E0A18"/>
    <w:rsid w:val="009E0C0D"/>
    <w:rsid w:val="009E1250"/>
    <w:rsid w:val="009E3A8E"/>
    <w:rsid w:val="009E42D9"/>
    <w:rsid w:val="009E45F4"/>
    <w:rsid w:val="009E5BDB"/>
    <w:rsid w:val="009E62CC"/>
    <w:rsid w:val="009E67C8"/>
    <w:rsid w:val="009E6909"/>
    <w:rsid w:val="009E77BC"/>
    <w:rsid w:val="009E7C61"/>
    <w:rsid w:val="009F00C5"/>
    <w:rsid w:val="009F0539"/>
    <w:rsid w:val="009F0FCD"/>
    <w:rsid w:val="009F10F2"/>
    <w:rsid w:val="009F2493"/>
    <w:rsid w:val="009F26B9"/>
    <w:rsid w:val="009F367E"/>
    <w:rsid w:val="009F4D26"/>
    <w:rsid w:val="009F53E5"/>
    <w:rsid w:val="009F62C6"/>
    <w:rsid w:val="009F631E"/>
    <w:rsid w:val="009F7454"/>
    <w:rsid w:val="009F7590"/>
    <w:rsid w:val="00A00A5B"/>
    <w:rsid w:val="00A00A92"/>
    <w:rsid w:val="00A01135"/>
    <w:rsid w:val="00A01CBF"/>
    <w:rsid w:val="00A01EEF"/>
    <w:rsid w:val="00A02ADD"/>
    <w:rsid w:val="00A042A0"/>
    <w:rsid w:val="00A05053"/>
    <w:rsid w:val="00A05858"/>
    <w:rsid w:val="00A05C12"/>
    <w:rsid w:val="00A0608B"/>
    <w:rsid w:val="00A06DAA"/>
    <w:rsid w:val="00A06E3B"/>
    <w:rsid w:val="00A1023B"/>
    <w:rsid w:val="00A115F4"/>
    <w:rsid w:val="00A13CB4"/>
    <w:rsid w:val="00A149A2"/>
    <w:rsid w:val="00A156B8"/>
    <w:rsid w:val="00A15B33"/>
    <w:rsid w:val="00A15B60"/>
    <w:rsid w:val="00A15F34"/>
    <w:rsid w:val="00A16466"/>
    <w:rsid w:val="00A16EFF"/>
    <w:rsid w:val="00A16FEA"/>
    <w:rsid w:val="00A1733C"/>
    <w:rsid w:val="00A20787"/>
    <w:rsid w:val="00A21F64"/>
    <w:rsid w:val="00A24E94"/>
    <w:rsid w:val="00A25BD8"/>
    <w:rsid w:val="00A26071"/>
    <w:rsid w:val="00A26534"/>
    <w:rsid w:val="00A26BEC"/>
    <w:rsid w:val="00A272D1"/>
    <w:rsid w:val="00A306D3"/>
    <w:rsid w:val="00A30CA2"/>
    <w:rsid w:val="00A311C6"/>
    <w:rsid w:val="00A3156B"/>
    <w:rsid w:val="00A31887"/>
    <w:rsid w:val="00A31D78"/>
    <w:rsid w:val="00A327C3"/>
    <w:rsid w:val="00A3320B"/>
    <w:rsid w:val="00A346E3"/>
    <w:rsid w:val="00A3718B"/>
    <w:rsid w:val="00A3732A"/>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BBB"/>
    <w:rsid w:val="00A54C8E"/>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8D4"/>
    <w:rsid w:val="00A71395"/>
    <w:rsid w:val="00A713BD"/>
    <w:rsid w:val="00A7149D"/>
    <w:rsid w:val="00A717FF"/>
    <w:rsid w:val="00A71BC4"/>
    <w:rsid w:val="00A722DA"/>
    <w:rsid w:val="00A725E2"/>
    <w:rsid w:val="00A72FEA"/>
    <w:rsid w:val="00A736BF"/>
    <w:rsid w:val="00A73729"/>
    <w:rsid w:val="00A73BBC"/>
    <w:rsid w:val="00A7499C"/>
    <w:rsid w:val="00A7559C"/>
    <w:rsid w:val="00A76B1B"/>
    <w:rsid w:val="00A76C3C"/>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7194"/>
    <w:rsid w:val="00A9003E"/>
    <w:rsid w:val="00A90473"/>
    <w:rsid w:val="00A90A8D"/>
    <w:rsid w:val="00A917E9"/>
    <w:rsid w:val="00A92192"/>
    <w:rsid w:val="00A92306"/>
    <w:rsid w:val="00A9373A"/>
    <w:rsid w:val="00A947AF"/>
    <w:rsid w:val="00A9498B"/>
    <w:rsid w:val="00A95636"/>
    <w:rsid w:val="00A958D5"/>
    <w:rsid w:val="00A95B96"/>
    <w:rsid w:val="00A9603F"/>
    <w:rsid w:val="00A9624C"/>
    <w:rsid w:val="00A96A59"/>
    <w:rsid w:val="00A96BD7"/>
    <w:rsid w:val="00AA0A8B"/>
    <w:rsid w:val="00AA346F"/>
    <w:rsid w:val="00AA37B3"/>
    <w:rsid w:val="00AA3C48"/>
    <w:rsid w:val="00AA4225"/>
    <w:rsid w:val="00AA4309"/>
    <w:rsid w:val="00AA519E"/>
    <w:rsid w:val="00AA619B"/>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23"/>
    <w:rsid w:val="00AB7A09"/>
    <w:rsid w:val="00AC016B"/>
    <w:rsid w:val="00AC027E"/>
    <w:rsid w:val="00AC0F3A"/>
    <w:rsid w:val="00AC1923"/>
    <w:rsid w:val="00AC27FF"/>
    <w:rsid w:val="00AC3621"/>
    <w:rsid w:val="00AC4707"/>
    <w:rsid w:val="00AC53F2"/>
    <w:rsid w:val="00AC774D"/>
    <w:rsid w:val="00AC7AA0"/>
    <w:rsid w:val="00AD1804"/>
    <w:rsid w:val="00AD1825"/>
    <w:rsid w:val="00AD1C31"/>
    <w:rsid w:val="00AD35C4"/>
    <w:rsid w:val="00AD4166"/>
    <w:rsid w:val="00AD44D5"/>
    <w:rsid w:val="00AD47EB"/>
    <w:rsid w:val="00AD59E8"/>
    <w:rsid w:val="00AD6CBE"/>
    <w:rsid w:val="00AD75D3"/>
    <w:rsid w:val="00AE0532"/>
    <w:rsid w:val="00AE05E4"/>
    <w:rsid w:val="00AE0809"/>
    <w:rsid w:val="00AE0A07"/>
    <w:rsid w:val="00AE1903"/>
    <w:rsid w:val="00AE216D"/>
    <w:rsid w:val="00AE2F1E"/>
    <w:rsid w:val="00AE4432"/>
    <w:rsid w:val="00AE4B3F"/>
    <w:rsid w:val="00AE509A"/>
    <w:rsid w:val="00AE6472"/>
    <w:rsid w:val="00AE6A53"/>
    <w:rsid w:val="00AE6B4C"/>
    <w:rsid w:val="00AE7994"/>
    <w:rsid w:val="00AE7A54"/>
    <w:rsid w:val="00AE7FEF"/>
    <w:rsid w:val="00AF0ABF"/>
    <w:rsid w:val="00AF0E23"/>
    <w:rsid w:val="00AF3E51"/>
    <w:rsid w:val="00AF4E22"/>
    <w:rsid w:val="00AF5198"/>
    <w:rsid w:val="00AF5633"/>
    <w:rsid w:val="00AF5654"/>
    <w:rsid w:val="00AF5731"/>
    <w:rsid w:val="00AF5A7D"/>
    <w:rsid w:val="00AF745E"/>
    <w:rsid w:val="00B008F4"/>
    <w:rsid w:val="00B0298F"/>
    <w:rsid w:val="00B04040"/>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B15"/>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6209"/>
    <w:rsid w:val="00B365CE"/>
    <w:rsid w:val="00B37D0A"/>
    <w:rsid w:val="00B37D7A"/>
    <w:rsid w:val="00B409BC"/>
    <w:rsid w:val="00B40B45"/>
    <w:rsid w:val="00B4129E"/>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1127"/>
    <w:rsid w:val="00B53226"/>
    <w:rsid w:val="00B55ABB"/>
    <w:rsid w:val="00B562CF"/>
    <w:rsid w:val="00B57090"/>
    <w:rsid w:val="00B573C6"/>
    <w:rsid w:val="00B57B4B"/>
    <w:rsid w:val="00B60E2F"/>
    <w:rsid w:val="00B61451"/>
    <w:rsid w:val="00B614FE"/>
    <w:rsid w:val="00B62311"/>
    <w:rsid w:val="00B631D0"/>
    <w:rsid w:val="00B634CE"/>
    <w:rsid w:val="00B635D2"/>
    <w:rsid w:val="00B6416F"/>
    <w:rsid w:val="00B64982"/>
    <w:rsid w:val="00B64C91"/>
    <w:rsid w:val="00B65455"/>
    <w:rsid w:val="00B65EA0"/>
    <w:rsid w:val="00B66F8B"/>
    <w:rsid w:val="00B674BB"/>
    <w:rsid w:val="00B67B6E"/>
    <w:rsid w:val="00B71856"/>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F63"/>
    <w:rsid w:val="00B9098F"/>
    <w:rsid w:val="00B9180F"/>
    <w:rsid w:val="00B91B43"/>
    <w:rsid w:val="00B920DB"/>
    <w:rsid w:val="00B927FE"/>
    <w:rsid w:val="00B92CEC"/>
    <w:rsid w:val="00B92D6B"/>
    <w:rsid w:val="00B932E6"/>
    <w:rsid w:val="00B93AAC"/>
    <w:rsid w:val="00B941B0"/>
    <w:rsid w:val="00B95E14"/>
    <w:rsid w:val="00B97042"/>
    <w:rsid w:val="00BA0349"/>
    <w:rsid w:val="00BA0951"/>
    <w:rsid w:val="00BA1A7C"/>
    <w:rsid w:val="00BA1CBC"/>
    <w:rsid w:val="00BA2470"/>
    <w:rsid w:val="00BA2D67"/>
    <w:rsid w:val="00BA393A"/>
    <w:rsid w:val="00BA4509"/>
    <w:rsid w:val="00BA5364"/>
    <w:rsid w:val="00BA5B9A"/>
    <w:rsid w:val="00BA6F33"/>
    <w:rsid w:val="00BA78E8"/>
    <w:rsid w:val="00BA799E"/>
    <w:rsid w:val="00BA7A83"/>
    <w:rsid w:val="00BB1373"/>
    <w:rsid w:val="00BB2FEE"/>
    <w:rsid w:val="00BB3ADC"/>
    <w:rsid w:val="00BB3F26"/>
    <w:rsid w:val="00BB4693"/>
    <w:rsid w:val="00BB6143"/>
    <w:rsid w:val="00BB69EE"/>
    <w:rsid w:val="00BB79B4"/>
    <w:rsid w:val="00BB7C2A"/>
    <w:rsid w:val="00BC109F"/>
    <w:rsid w:val="00BC350C"/>
    <w:rsid w:val="00BC3550"/>
    <w:rsid w:val="00BC36D2"/>
    <w:rsid w:val="00BC3A48"/>
    <w:rsid w:val="00BC3A63"/>
    <w:rsid w:val="00BC4002"/>
    <w:rsid w:val="00BC4220"/>
    <w:rsid w:val="00BC5005"/>
    <w:rsid w:val="00BC5087"/>
    <w:rsid w:val="00BC68AC"/>
    <w:rsid w:val="00BD0C46"/>
    <w:rsid w:val="00BD0F1D"/>
    <w:rsid w:val="00BD1784"/>
    <w:rsid w:val="00BD254C"/>
    <w:rsid w:val="00BD2B3B"/>
    <w:rsid w:val="00BD2B99"/>
    <w:rsid w:val="00BD3412"/>
    <w:rsid w:val="00BD3C56"/>
    <w:rsid w:val="00BD4068"/>
    <w:rsid w:val="00BD4E5D"/>
    <w:rsid w:val="00BE055D"/>
    <w:rsid w:val="00BE061F"/>
    <w:rsid w:val="00BE0977"/>
    <w:rsid w:val="00BE0C26"/>
    <w:rsid w:val="00BE0D71"/>
    <w:rsid w:val="00BE2690"/>
    <w:rsid w:val="00BE2F3E"/>
    <w:rsid w:val="00BE336C"/>
    <w:rsid w:val="00BE3A3D"/>
    <w:rsid w:val="00BE46C1"/>
    <w:rsid w:val="00BE6CE1"/>
    <w:rsid w:val="00BE6E67"/>
    <w:rsid w:val="00BF0D45"/>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C01021"/>
    <w:rsid w:val="00C01241"/>
    <w:rsid w:val="00C01CA3"/>
    <w:rsid w:val="00C01EE6"/>
    <w:rsid w:val="00C02622"/>
    <w:rsid w:val="00C02D55"/>
    <w:rsid w:val="00C04397"/>
    <w:rsid w:val="00C043F9"/>
    <w:rsid w:val="00C04418"/>
    <w:rsid w:val="00C04988"/>
    <w:rsid w:val="00C053DF"/>
    <w:rsid w:val="00C05944"/>
    <w:rsid w:val="00C05BD8"/>
    <w:rsid w:val="00C061BA"/>
    <w:rsid w:val="00C061E6"/>
    <w:rsid w:val="00C06CA0"/>
    <w:rsid w:val="00C076C5"/>
    <w:rsid w:val="00C07C1B"/>
    <w:rsid w:val="00C10A67"/>
    <w:rsid w:val="00C10FFE"/>
    <w:rsid w:val="00C115BE"/>
    <w:rsid w:val="00C11840"/>
    <w:rsid w:val="00C12489"/>
    <w:rsid w:val="00C124A1"/>
    <w:rsid w:val="00C13632"/>
    <w:rsid w:val="00C14114"/>
    <w:rsid w:val="00C14911"/>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16C5"/>
    <w:rsid w:val="00C32666"/>
    <w:rsid w:val="00C33C45"/>
    <w:rsid w:val="00C33E56"/>
    <w:rsid w:val="00C35AB2"/>
    <w:rsid w:val="00C36DC9"/>
    <w:rsid w:val="00C41B05"/>
    <w:rsid w:val="00C42445"/>
    <w:rsid w:val="00C42676"/>
    <w:rsid w:val="00C4533F"/>
    <w:rsid w:val="00C457D6"/>
    <w:rsid w:val="00C45972"/>
    <w:rsid w:val="00C45DCF"/>
    <w:rsid w:val="00C463D5"/>
    <w:rsid w:val="00C51084"/>
    <w:rsid w:val="00C51C14"/>
    <w:rsid w:val="00C52784"/>
    <w:rsid w:val="00C52DAC"/>
    <w:rsid w:val="00C52ED6"/>
    <w:rsid w:val="00C53117"/>
    <w:rsid w:val="00C53161"/>
    <w:rsid w:val="00C538A2"/>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318"/>
    <w:rsid w:val="00C70D92"/>
    <w:rsid w:val="00C71910"/>
    <w:rsid w:val="00C73EE6"/>
    <w:rsid w:val="00C75882"/>
    <w:rsid w:val="00C77262"/>
    <w:rsid w:val="00C77D2F"/>
    <w:rsid w:val="00C8001F"/>
    <w:rsid w:val="00C81E31"/>
    <w:rsid w:val="00C82156"/>
    <w:rsid w:val="00C84855"/>
    <w:rsid w:val="00C909C8"/>
    <w:rsid w:val="00C90BDD"/>
    <w:rsid w:val="00C9222E"/>
    <w:rsid w:val="00C937FF"/>
    <w:rsid w:val="00C95506"/>
    <w:rsid w:val="00C96065"/>
    <w:rsid w:val="00C96D93"/>
    <w:rsid w:val="00C97344"/>
    <w:rsid w:val="00C973FC"/>
    <w:rsid w:val="00CA073C"/>
    <w:rsid w:val="00CA1094"/>
    <w:rsid w:val="00CA1452"/>
    <w:rsid w:val="00CA1E3C"/>
    <w:rsid w:val="00CA20EE"/>
    <w:rsid w:val="00CA2738"/>
    <w:rsid w:val="00CA2803"/>
    <w:rsid w:val="00CA3957"/>
    <w:rsid w:val="00CA47BE"/>
    <w:rsid w:val="00CA50F5"/>
    <w:rsid w:val="00CA5D5B"/>
    <w:rsid w:val="00CA6257"/>
    <w:rsid w:val="00CA70F3"/>
    <w:rsid w:val="00CA77F2"/>
    <w:rsid w:val="00CA7E7D"/>
    <w:rsid w:val="00CB08C9"/>
    <w:rsid w:val="00CB19EB"/>
    <w:rsid w:val="00CB1BEF"/>
    <w:rsid w:val="00CB1CBD"/>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06"/>
    <w:rsid w:val="00CD11E2"/>
    <w:rsid w:val="00CD1521"/>
    <w:rsid w:val="00CD2750"/>
    <w:rsid w:val="00CD2E2F"/>
    <w:rsid w:val="00CD364B"/>
    <w:rsid w:val="00CD3DB8"/>
    <w:rsid w:val="00CD4A5D"/>
    <w:rsid w:val="00CD54F1"/>
    <w:rsid w:val="00CD676F"/>
    <w:rsid w:val="00CD6AA1"/>
    <w:rsid w:val="00CD6E99"/>
    <w:rsid w:val="00CD7FFA"/>
    <w:rsid w:val="00CE0BC5"/>
    <w:rsid w:val="00CE2FC3"/>
    <w:rsid w:val="00CE30C0"/>
    <w:rsid w:val="00CE4403"/>
    <w:rsid w:val="00CE4A17"/>
    <w:rsid w:val="00CE4AA9"/>
    <w:rsid w:val="00CE63BF"/>
    <w:rsid w:val="00CE704D"/>
    <w:rsid w:val="00CE7BC4"/>
    <w:rsid w:val="00CE7CB5"/>
    <w:rsid w:val="00CF0584"/>
    <w:rsid w:val="00CF36CF"/>
    <w:rsid w:val="00CF4621"/>
    <w:rsid w:val="00CF6AEB"/>
    <w:rsid w:val="00CF6E90"/>
    <w:rsid w:val="00CF7062"/>
    <w:rsid w:val="00CF71D3"/>
    <w:rsid w:val="00CF7932"/>
    <w:rsid w:val="00CF79F3"/>
    <w:rsid w:val="00CF7A12"/>
    <w:rsid w:val="00D012AA"/>
    <w:rsid w:val="00D01733"/>
    <w:rsid w:val="00D05A3A"/>
    <w:rsid w:val="00D06260"/>
    <w:rsid w:val="00D07E1C"/>
    <w:rsid w:val="00D1020B"/>
    <w:rsid w:val="00D10E6C"/>
    <w:rsid w:val="00D126F1"/>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783"/>
    <w:rsid w:val="00D30D97"/>
    <w:rsid w:val="00D3282E"/>
    <w:rsid w:val="00D32BBE"/>
    <w:rsid w:val="00D3415E"/>
    <w:rsid w:val="00D34A24"/>
    <w:rsid w:val="00D363CB"/>
    <w:rsid w:val="00D3770F"/>
    <w:rsid w:val="00D37E7F"/>
    <w:rsid w:val="00D400BE"/>
    <w:rsid w:val="00D40252"/>
    <w:rsid w:val="00D402EE"/>
    <w:rsid w:val="00D406D0"/>
    <w:rsid w:val="00D40DE7"/>
    <w:rsid w:val="00D41DCD"/>
    <w:rsid w:val="00D41E7B"/>
    <w:rsid w:val="00D4220E"/>
    <w:rsid w:val="00D42DC5"/>
    <w:rsid w:val="00D42E7E"/>
    <w:rsid w:val="00D43306"/>
    <w:rsid w:val="00D4417B"/>
    <w:rsid w:val="00D44F5E"/>
    <w:rsid w:val="00D45B3C"/>
    <w:rsid w:val="00D476B8"/>
    <w:rsid w:val="00D47ABD"/>
    <w:rsid w:val="00D50287"/>
    <w:rsid w:val="00D50B0C"/>
    <w:rsid w:val="00D5200D"/>
    <w:rsid w:val="00D523A2"/>
    <w:rsid w:val="00D52595"/>
    <w:rsid w:val="00D52868"/>
    <w:rsid w:val="00D52A41"/>
    <w:rsid w:val="00D53B53"/>
    <w:rsid w:val="00D54CF3"/>
    <w:rsid w:val="00D54DF1"/>
    <w:rsid w:val="00D54E12"/>
    <w:rsid w:val="00D55417"/>
    <w:rsid w:val="00D57710"/>
    <w:rsid w:val="00D60CA8"/>
    <w:rsid w:val="00D60D35"/>
    <w:rsid w:val="00D60F30"/>
    <w:rsid w:val="00D616DA"/>
    <w:rsid w:val="00D61821"/>
    <w:rsid w:val="00D624F2"/>
    <w:rsid w:val="00D629C5"/>
    <w:rsid w:val="00D62CDF"/>
    <w:rsid w:val="00D64BBE"/>
    <w:rsid w:val="00D64BF6"/>
    <w:rsid w:val="00D64C44"/>
    <w:rsid w:val="00D64E3F"/>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7794"/>
    <w:rsid w:val="00D9026E"/>
    <w:rsid w:val="00D91245"/>
    <w:rsid w:val="00D91345"/>
    <w:rsid w:val="00D91903"/>
    <w:rsid w:val="00D91D60"/>
    <w:rsid w:val="00D92794"/>
    <w:rsid w:val="00D92F98"/>
    <w:rsid w:val="00D934D9"/>
    <w:rsid w:val="00D9365A"/>
    <w:rsid w:val="00D93B9F"/>
    <w:rsid w:val="00D942C2"/>
    <w:rsid w:val="00D945C8"/>
    <w:rsid w:val="00D94D6D"/>
    <w:rsid w:val="00D94D6E"/>
    <w:rsid w:val="00D961A7"/>
    <w:rsid w:val="00D963B6"/>
    <w:rsid w:val="00D96E83"/>
    <w:rsid w:val="00D97921"/>
    <w:rsid w:val="00D97E52"/>
    <w:rsid w:val="00DA14C6"/>
    <w:rsid w:val="00DA1E69"/>
    <w:rsid w:val="00DA2EBB"/>
    <w:rsid w:val="00DA34CC"/>
    <w:rsid w:val="00DA45E6"/>
    <w:rsid w:val="00DA481D"/>
    <w:rsid w:val="00DA4BC1"/>
    <w:rsid w:val="00DA50EF"/>
    <w:rsid w:val="00DA5857"/>
    <w:rsid w:val="00DA69BA"/>
    <w:rsid w:val="00DA7CE3"/>
    <w:rsid w:val="00DB03A6"/>
    <w:rsid w:val="00DB094C"/>
    <w:rsid w:val="00DB141D"/>
    <w:rsid w:val="00DB3712"/>
    <w:rsid w:val="00DB5648"/>
    <w:rsid w:val="00DB57CE"/>
    <w:rsid w:val="00DB5B36"/>
    <w:rsid w:val="00DB6F35"/>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5022"/>
    <w:rsid w:val="00DD5FBD"/>
    <w:rsid w:val="00DD6023"/>
    <w:rsid w:val="00DD669F"/>
    <w:rsid w:val="00DD6F3F"/>
    <w:rsid w:val="00DD7799"/>
    <w:rsid w:val="00DD7851"/>
    <w:rsid w:val="00DD7981"/>
    <w:rsid w:val="00DE0F5E"/>
    <w:rsid w:val="00DE2457"/>
    <w:rsid w:val="00DE2BAE"/>
    <w:rsid w:val="00DE2F42"/>
    <w:rsid w:val="00DE3117"/>
    <w:rsid w:val="00DE35A2"/>
    <w:rsid w:val="00DE3715"/>
    <w:rsid w:val="00DE3EC6"/>
    <w:rsid w:val="00DE414E"/>
    <w:rsid w:val="00DE4F49"/>
    <w:rsid w:val="00DE60DA"/>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2089D"/>
    <w:rsid w:val="00E2173A"/>
    <w:rsid w:val="00E21F13"/>
    <w:rsid w:val="00E220F8"/>
    <w:rsid w:val="00E221D7"/>
    <w:rsid w:val="00E2564F"/>
    <w:rsid w:val="00E2631A"/>
    <w:rsid w:val="00E26CE8"/>
    <w:rsid w:val="00E271F1"/>
    <w:rsid w:val="00E275E4"/>
    <w:rsid w:val="00E30443"/>
    <w:rsid w:val="00E305B9"/>
    <w:rsid w:val="00E30ACD"/>
    <w:rsid w:val="00E30FC1"/>
    <w:rsid w:val="00E31130"/>
    <w:rsid w:val="00E31170"/>
    <w:rsid w:val="00E32D91"/>
    <w:rsid w:val="00E33530"/>
    <w:rsid w:val="00E34D4F"/>
    <w:rsid w:val="00E35318"/>
    <w:rsid w:val="00E35EC6"/>
    <w:rsid w:val="00E363FA"/>
    <w:rsid w:val="00E36645"/>
    <w:rsid w:val="00E37E9C"/>
    <w:rsid w:val="00E40BF1"/>
    <w:rsid w:val="00E4139E"/>
    <w:rsid w:val="00E420DB"/>
    <w:rsid w:val="00E42368"/>
    <w:rsid w:val="00E4251A"/>
    <w:rsid w:val="00E42C81"/>
    <w:rsid w:val="00E435AB"/>
    <w:rsid w:val="00E44207"/>
    <w:rsid w:val="00E4693E"/>
    <w:rsid w:val="00E4708E"/>
    <w:rsid w:val="00E471D7"/>
    <w:rsid w:val="00E47AB0"/>
    <w:rsid w:val="00E50B33"/>
    <w:rsid w:val="00E5153D"/>
    <w:rsid w:val="00E51C26"/>
    <w:rsid w:val="00E5260E"/>
    <w:rsid w:val="00E53B3E"/>
    <w:rsid w:val="00E53DDE"/>
    <w:rsid w:val="00E5467C"/>
    <w:rsid w:val="00E5540D"/>
    <w:rsid w:val="00E57094"/>
    <w:rsid w:val="00E6018A"/>
    <w:rsid w:val="00E602D8"/>
    <w:rsid w:val="00E60D18"/>
    <w:rsid w:val="00E61097"/>
    <w:rsid w:val="00E61952"/>
    <w:rsid w:val="00E62442"/>
    <w:rsid w:val="00E6349B"/>
    <w:rsid w:val="00E63D0F"/>
    <w:rsid w:val="00E63E45"/>
    <w:rsid w:val="00E6446C"/>
    <w:rsid w:val="00E644F7"/>
    <w:rsid w:val="00E64ACA"/>
    <w:rsid w:val="00E66F66"/>
    <w:rsid w:val="00E67719"/>
    <w:rsid w:val="00E700E9"/>
    <w:rsid w:val="00E70333"/>
    <w:rsid w:val="00E70C15"/>
    <w:rsid w:val="00E71501"/>
    <w:rsid w:val="00E71D35"/>
    <w:rsid w:val="00E72BCD"/>
    <w:rsid w:val="00E742DA"/>
    <w:rsid w:val="00E7599F"/>
    <w:rsid w:val="00E75C68"/>
    <w:rsid w:val="00E76F8B"/>
    <w:rsid w:val="00E77529"/>
    <w:rsid w:val="00E8056F"/>
    <w:rsid w:val="00E821D1"/>
    <w:rsid w:val="00E82C00"/>
    <w:rsid w:val="00E837CE"/>
    <w:rsid w:val="00E83D85"/>
    <w:rsid w:val="00E856C4"/>
    <w:rsid w:val="00E86882"/>
    <w:rsid w:val="00E908A0"/>
    <w:rsid w:val="00E90ECD"/>
    <w:rsid w:val="00E91658"/>
    <w:rsid w:val="00E924CC"/>
    <w:rsid w:val="00E93858"/>
    <w:rsid w:val="00E93DFA"/>
    <w:rsid w:val="00E94359"/>
    <w:rsid w:val="00E9441A"/>
    <w:rsid w:val="00E94878"/>
    <w:rsid w:val="00E94FB3"/>
    <w:rsid w:val="00EA29F2"/>
    <w:rsid w:val="00EA3419"/>
    <w:rsid w:val="00EA3EE3"/>
    <w:rsid w:val="00EA3F89"/>
    <w:rsid w:val="00EA58DE"/>
    <w:rsid w:val="00EA6DDC"/>
    <w:rsid w:val="00EA71A6"/>
    <w:rsid w:val="00EA7D25"/>
    <w:rsid w:val="00EB026D"/>
    <w:rsid w:val="00EB0B66"/>
    <w:rsid w:val="00EB5742"/>
    <w:rsid w:val="00EB5753"/>
    <w:rsid w:val="00EB5859"/>
    <w:rsid w:val="00EB6074"/>
    <w:rsid w:val="00EB66E8"/>
    <w:rsid w:val="00EB723C"/>
    <w:rsid w:val="00EC0262"/>
    <w:rsid w:val="00EC136F"/>
    <w:rsid w:val="00EC223E"/>
    <w:rsid w:val="00EC2D03"/>
    <w:rsid w:val="00EC30E7"/>
    <w:rsid w:val="00EC32FA"/>
    <w:rsid w:val="00EC460D"/>
    <w:rsid w:val="00EC5141"/>
    <w:rsid w:val="00EC60AF"/>
    <w:rsid w:val="00EC6726"/>
    <w:rsid w:val="00EC76C7"/>
    <w:rsid w:val="00EC7B20"/>
    <w:rsid w:val="00EC7F39"/>
    <w:rsid w:val="00ED0959"/>
    <w:rsid w:val="00ED1674"/>
    <w:rsid w:val="00ED1C1D"/>
    <w:rsid w:val="00ED2386"/>
    <w:rsid w:val="00ED28F0"/>
    <w:rsid w:val="00ED47B7"/>
    <w:rsid w:val="00ED47D0"/>
    <w:rsid w:val="00ED538B"/>
    <w:rsid w:val="00ED56EA"/>
    <w:rsid w:val="00ED75AD"/>
    <w:rsid w:val="00EE0DAE"/>
    <w:rsid w:val="00EE198B"/>
    <w:rsid w:val="00EE2384"/>
    <w:rsid w:val="00EE2CAA"/>
    <w:rsid w:val="00EE3FBC"/>
    <w:rsid w:val="00EE5259"/>
    <w:rsid w:val="00EE58EE"/>
    <w:rsid w:val="00EE5A33"/>
    <w:rsid w:val="00EE5E01"/>
    <w:rsid w:val="00EE6490"/>
    <w:rsid w:val="00EE707B"/>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CC6"/>
    <w:rsid w:val="00F05FD0"/>
    <w:rsid w:val="00F10F7A"/>
    <w:rsid w:val="00F1106C"/>
    <w:rsid w:val="00F11600"/>
    <w:rsid w:val="00F117E0"/>
    <w:rsid w:val="00F11C61"/>
    <w:rsid w:val="00F12148"/>
    <w:rsid w:val="00F12666"/>
    <w:rsid w:val="00F12683"/>
    <w:rsid w:val="00F126D2"/>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30154"/>
    <w:rsid w:val="00F30CF9"/>
    <w:rsid w:val="00F3179B"/>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3134"/>
    <w:rsid w:val="00F55C3A"/>
    <w:rsid w:val="00F5659D"/>
    <w:rsid w:val="00F56C8E"/>
    <w:rsid w:val="00F601FC"/>
    <w:rsid w:val="00F60597"/>
    <w:rsid w:val="00F609DB"/>
    <w:rsid w:val="00F61257"/>
    <w:rsid w:val="00F6128C"/>
    <w:rsid w:val="00F61364"/>
    <w:rsid w:val="00F62CAD"/>
    <w:rsid w:val="00F6371A"/>
    <w:rsid w:val="00F6397F"/>
    <w:rsid w:val="00F6472A"/>
    <w:rsid w:val="00F649B7"/>
    <w:rsid w:val="00F67036"/>
    <w:rsid w:val="00F70769"/>
    <w:rsid w:val="00F70852"/>
    <w:rsid w:val="00F70E20"/>
    <w:rsid w:val="00F72164"/>
    <w:rsid w:val="00F72512"/>
    <w:rsid w:val="00F7274A"/>
    <w:rsid w:val="00F72DF9"/>
    <w:rsid w:val="00F72F5C"/>
    <w:rsid w:val="00F73657"/>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5A8"/>
    <w:rsid w:val="00F97697"/>
    <w:rsid w:val="00F97933"/>
    <w:rsid w:val="00FA0768"/>
    <w:rsid w:val="00FA076C"/>
    <w:rsid w:val="00FA1495"/>
    <w:rsid w:val="00FA16B4"/>
    <w:rsid w:val="00FA1D10"/>
    <w:rsid w:val="00FA25CC"/>
    <w:rsid w:val="00FA2991"/>
    <w:rsid w:val="00FA3ADA"/>
    <w:rsid w:val="00FA3B06"/>
    <w:rsid w:val="00FA4B52"/>
    <w:rsid w:val="00FA4E50"/>
    <w:rsid w:val="00FA57E7"/>
    <w:rsid w:val="00FA7260"/>
    <w:rsid w:val="00FA7B7F"/>
    <w:rsid w:val="00FB01A1"/>
    <w:rsid w:val="00FB20BA"/>
    <w:rsid w:val="00FB21D2"/>
    <w:rsid w:val="00FB23E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F60"/>
    <w:rsid w:val="00FC0375"/>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B6D"/>
    <w:rsid w:val="00FC7BEC"/>
    <w:rsid w:val="00FD0057"/>
    <w:rsid w:val="00FD1515"/>
    <w:rsid w:val="00FD345E"/>
    <w:rsid w:val="00FD3CEB"/>
    <w:rsid w:val="00FD4123"/>
    <w:rsid w:val="00FD4891"/>
    <w:rsid w:val="00FD5077"/>
    <w:rsid w:val="00FD51E3"/>
    <w:rsid w:val="00FD76E3"/>
    <w:rsid w:val="00FD7CAB"/>
    <w:rsid w:val="00FD7DC6"/>
    <w:rsid w:val="00FE0FE3"/>
    <w:rsid w:val="00FE215A"/>
    <w:rsid w:val="00FE2503"/>
    <w:rsid w:val="00FE313B"/>
    <w:rsid w:val="00FE3391"/>
    <w:rsid w:val="00FE4B71"/>
    <w:rsid w:val="00FE50E1"/>
    <w:rsid w:val="00FE57D6"/>
    <w:rsid w:val="00FE63A3"/>
    <w:rsid w:val="00FE64B6"/>
    <w:rsid w:val="00FE66CF"/>
    <w:rsid w:val="00FE70AC"/>
    <w:rsid w:val="00FE7143"/>
    <w:rsid w:val="00FE7412"/>
    <w:rsid w:val="00FE7D66"/>
    <w:rsid w:val="00FF0715"/>
    <w:rsid w:val="00FF2703"/>
    <w:rsid w:val="00FF30ED"/>
    <w:rsid w:val="00FF4403"/>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9A82D0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Table Grid" w:uiPriority="5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spacing w:after="120" w:line="240" w:lineRule="atLeast"/>
    </w:pPr>
    <w:rPr>
      <w:rFonts w:ascii="Arial" w:hAnsi="Arial"/>
      <w:sz w:val="22"/>
      <w:lang w:val="en-GB" w:eastAsia="en-US"/>
    </w:rPr>
  </w:style>
  <w:style w:type="paragraph" w:styleId="Titre1">
    <w:name w:val="heading 1"/>
    <w:basedOn w:val="Normal"/>
    <w:next w:val="Normal"/>
    <w:qFormat/>
    <w:pPr>
      <w:keepNext/>
      <w:outlineLvl w:val="0"/>
    </w:pPr>
    <w:rPr>
      <w:sz w:val="24"/>
    </w:rPr>
  </w:style>
  <w:style w:type="paragraph" w:styleId="Titre2">
    <w:name w:val="heading 2"/>
    <w:basedOn w:val="Normal"/>
    <w:next w:val="Normal"/>
    <w:qFormat/>
    <w:pPr>
      <w:keepNext/>
      <w:tabs>
        <w:tab w:val="left" w:pos="2127"/>
      </w:tabs>
      <w:ind w:left="2131" w:hanging="2131"/>
      <w:outlineLvl w:val="1"/>
    </w:pPr>
    <w:rPr>
      <w:b/>
      <w:sz w:val="24"/>
      <w:lang w:val="en-US"/>
    </w:rPr>
  </w:style>
  <w:style w:type="paragraph" w:styleId="Titre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paragraph" w:styleId="Notedebasdepage">
    <w:name w:val="footnote text"/>
    <w:basedOn w:val="Normal"/>
    <w:semiHidden/>
    <w:rPr>
      <w:sz w:val="20"/>
    </w:rPr>
  </w:style>
  <w:style w:type="character" w:styleId="Marquenotebasdepag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Retraitcorpsdetexte">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Marquedenotedefin">
    <w:name w:val="endnote reference"/>
    <w:semiHidden/>
    <w:rPr>
      <w:vertAlign w:val="superscript"/>
    </w:rPr>
  </w:style>
  <w:style w:type="paragraph" w:styleId="Retraitcorpsdetexte2">
    <w:name w:val="Body Text Indent 2"/>
    <w:basedOn w:val="Normal"/>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Marquedannotation">
    <w:name w:val="annotation reference"/>
    <w:rsid w:val="00D20723"/>
    <w:rPr>
      <w:sz w:val="16"/>
    </w:rPr>
  </w:style>
  <w:style w:type="paragraph" w:styleId="Explorateurdedocument">
    <w:name w:val="Document Map"/>
    <w:basedOn w:val="Normal"/>
    <w:link w:val="ExplorateurdedocumentCar"/>
    <w:rsid w:val="003D1ECB"/>
    <w:rPr>
      <w:rFonts w:ascii="Tahoma" w:hAnsi="Tahoma"/>
      <w:sz w:val="16"/>
      <w:szCs w:val="16"/>
      <w:lang w:eastAsia="x-none"/>
    </w:rPr>
  </w:style>
  <w:style w:type="character" w:customStyle="1" w:styleId="ExplorateurdedocumentCar">
    <w:name w:val="Explorateur de document Car"/>
    <w:link w:val="Explorateurdedocument"/>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table" w:styleId="Grille">
    <w:name w:val="Table Grid"/>
    <w:basedOn w:val="TableauNormal"/>
    <w:uiPriority w:val="59"/>
    <w:rsid w:val="002331CD"/>
    <w:rPr>
      <w:rFonts w:ascii="Cambria" w:eastAsia="ＭＳ 明朝" w:hAnsi="Cambr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Table Grid" w:uiPriority="5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spacing w:after="120" w:line="240" w:lineRule="atLeast"/>
    </w:pPr>
    <w:rPr>
      <w:rFonts w:ascii="Arial" w:hAnsi="Arial"/>
      <w:sz w:val="22"/>
      <w:lang w:val="en-GB" w:eastAsia="en-US"/>
    </w:rPr>
  </w:style>
  <w:style w:type="paragraph" w:styleId="Titre1">
    <w:name w:val="heading 1"/>
    <w:basedOn w:val="Normal"/>
    <w:next w:val="Normal"/>
    <w:qFormat/>
    <w:pPr>
      <w:keepNext/>
      <w:outlineLvl w:val="0"/>
    </w:pPr>
    <w:rPr>
      <w:sz w:val="24"/>
    </w:rPr>
  </w:style>
  <w:style w:type="paragraph" w:styleId="Titre2">
    <w:name w:val="heading 2"/>
    <w:basedOn w:val="Normal"/>
    <w:next w:val="Normal"/>
    <w:qFormat/>
    <w:pPr>
      <w:keepNext/>
      <w:tabs>
        <w:tab w:val="left" w:pos="2127"/>
      </w:tabs>
      <w:ind w:left="2131" w:hanging="2131"/>
      <w:outlineLvl w:val="1"/>
    </w:pPr>
    <w:rPr>
      <w:b/>
      <w:sz w:val="24"/>
      <w:lang w:val="en-US"/>
    </w:rPr>
  </w:style>
  <w:style w:type="paragraph" w:styleId="Titre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paragraph" w:styleId="Notedebasdepage">
    <w:name w:val="footnote text"/>
    <w:basedOn w:val="Normal"/>
    <w:semiHidden/>
    <w:rPr>
      <w:sz w:val="20"/>
    </w:rPr>
  </w:style>
  <w:style w:type="character" w:styleId="Marquenotebasdepag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Retraitcorpsdetexte">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Marquedenotedefin">
    <w:name w:val="endnote reference"/>
    <w:semiHidden/>
    <w:rPr>
      <w:vertAlign w:val="superscript"/>
    </w:rPr>
  </w:style>
  <w:style w:type="paragraph" w:styleId="Retraitcorpsdetexte2">
    <w:name w:val="Body Text Indent 2"/>
    <w:basedOn w:val="Normal"/>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Marquedannotation">
    <w:name w:val="annotation reference"/>
    <w:rsid w:val="00D20723"/>
    <w:rPr>
      <w:sz w:val="16"/>
    </w:rPr>
  </w:style>
  <w:style w:type="paragraph" w:styleId="Explorateurdedocument">
    <w:name w:val="Document Map"/>
    <w:basedOn w:val="Normal"/>
    <w:link w:val="ExplorateurdedocumentCar"/>
    <w:rsid w:val="003D1ECB"/>
    <w:rPr>
      <w:rFonts w:ascii="Tahoma" w:hAnsi="Tahoma"/>
      <w:sz w:val="16"/>
      <w:szCs w:val="16"/>
      <w:lang w:eastAsia="x-none"/>
    </w:rPr>
  </w:style>
  <w:style w:type="character" w:customStyle="1" w:styleId="ExplorateurdedocumentCar">
    <w:name w:val="Explorateur de document Car"/>
    <w:link w:val="Explorateurdedocument"/>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table" w:styleId="Grille">
    <w:name w:val="Table Grid"/>
    <w:basedOn w:val="TableauNormal"/>
    <w:uiPriority w:val="59"/>
    <w:rsid w:val="002331CD"/>
    <w:rPr>
      <w:rFonts w:ascii="Cambria" w:eastAsia="ＭＳ 明朝" w:hAnsi="Cambr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55973625">
      <w:bodyDiv w:val="1"/>
      <w:marLeft w:val="0"/>
      <w:marRight w:val="0"/>
      <w:marTop w:val="0"/>
      <w:marBottom w:val="0"/>
      <w:divBdr>
        <w:top w:val="none" w:sz="0" w:space="0" w:color="auto"/>
        <w:left w:val="none" w:sz="0" w:space="0" w:color="auto"/>
        <w:bottom w:val="none" w:sz="0" w:space="0" w:color="auto"/>
        <w:right w:val="none" w:sz="0" w:space="0" w:color="auto"/>
      </w:divBdr>
      <w:divsChild>
        <w:div w:id="1051465146">
          <w:marLeft w:val="547"/>
          <w:marRight w:val="0"/>
          <w:marTop w:val="77"/>
          <w:marBottom w:val="0"/>
          <w:divBdr>
            <w:top w:val="none" w:sz="0" w:space="0" w:color="auto"/>
            <w:left w:val="none" w:sz="0" w:space="0" w:color="auto"/>
            <w:bottom w:val="none" w:sz="0" w:space="0" w:color="auto"/>
            <w:right w:val="none" w:sz="0" w:space="0" w:color="auto"/>
          </w:divBdr>
        </w:div>
      </w:divsChild>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EE01F-A771-E641-9198-B5188E050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636</Words>
  <Characters>3502</Characters>
  <Application>Microsoft Macintosh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SA4#62</vt:lpstr>
      <vt:lpstr>Agenda SA4#62</vt:lpstr>
    </vt:vector>
  </TitlesOfParts>
  <Company>Nokia</Company>
  <LinksUpToDate>false</LinksUpToDate>
  <CharactersWithSpaces>4130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SA4#62</dc:title>
  <dc:subject/>
  <dc:creator>Kari Järvinen</dc:creator>
  <cp:keywords/>
  <dc:description/>
  <cp:lastModifiedBy>Stephane RAGOT</cp:lastModifiedBy>
  <cp:revision>19</cp:revision>
  <cp:lastPrinted>2015-07-01T13:12:00Z</cp:lastPrinted>
  <dcterms:created xsi:type="dcterms:W3CDTF">2015-08-23T06:55:00Z</dcterms:created>
  <dcterms:modified xsi:type="dcterms:W3CDTF">2015-08-23T09:46:00Z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